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3BE2" w14:textId="4F379A7B" w:rsidR="00416178" w:rsidRDefault="00416178" w:rsidP="006E29D2">
      <w:bookmarkStart w:id="0" w:name="_Toc261611741"/>
      <w:bookmarkStart w:id="1" w:name="_Toc264625926"/>
    </w:p>
    <w:p w14:paraId="67673074" w14:textId="1D356FFE" w:rsidR="00416178" w:rsidRDefault="00416178" w:rsidP="006E29D2"/>
    <w:p w14:paraId="7CBACCCB" w14:textId="17158BC1" w:rsidR="00416178" w:rsidRDefault="00416178" w:rsidP="006E29D2">
      <w:pPr>
        <w:rPr>
          <w:noProof/>
          <w:sz w:val="44"/>
          <w:szCs w:val="44"/>
          <w:lang w:val="en-US"/>
        </w:rPr>
      </w:pPr>
    </w:p>
    <w:p w14:paraId="254F9536" w14:textId="51D9A2EA" w:rsidR="00416178" w:rsidRDefault="00416178" w:rsidP="006E29D2">
      <w:pPr>
        <w:rPr>
          <w:noProof/>
          <w:sz w:val="44"/>
          <w:szCs w:val="44"/>
          <w:lang w:val="en-US"/>
        </w:rPr>
      </w:pPr>
    </w:p>
    <w:p w14:paraId="791C100E" w14:textId="254BCCCB" w:rsidR="00416178" w:rsidRDefault="00412FCE" w:rsidP="006E29D2">
      <w:pPr>
        <w:rPr>
          <w:noProof/>
          <w:sz w:val="44"/>
          <w:szCs w:val="44"/>
          <w:lang w:val="en-US"/>
        </w:rPr>
      </w:pPr>
      <w:r>
        <w:rPr>
          <w:noProof/>
          <w:lang w:eastAsia="en-AU"/>
        </w:rPr>
        <w:drawing>
          <wp:anchor distT="0" distB="0" distL="114300" distR="114300" simplePos="0" relativeHeight="251693056" behindDoc="0" locked="0" layoutInCell="1" allowOverlap="1" wp14:anchorId="3D31D565" wp14:editId="14BD4A66">
            <wp:simplePos x="0" y="0"/>
            <wp:positionH relativeFrom="margin">
              <wp:align>right</wp:align>
            </wp:positionH>
            <wp:positionV relativeFrom="paragraph">
              <wp:posOffset>11430</wp:posOffset>
            </wp:positionV>
            <wp:extent cx="2103120" cy="1323975"/>
            <wp:effectExtent l="0" t="0" r="0" b="9525"/>
            <wp:wrapSquare wrapText="bothSides"/>
            <wp:docPr id="253" name="Picture 28"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phi_0"/>
                    <pic:cNvPicPr>
                      <a:picLocks noChangeAspect="1" noChangeArrowheads="1"/>
                    </pic:cNvPicPr>
                  </pic:nvPicPr>
                  <pic:blipFill>
                    <a:blip r:embed="rId8" cstate="print"/>
                    <a:srcRect/>
                    <a:stretch>
                      <a:fillRect/>
                    </a:stretch>
                  </pic:blipFill>
                  <pic:spPr bwMode="auto">
                    <a:xfrm>
                      <a:off x="0" y="0"/>
                      <a:ext cx="2103120" cy="1323975"/>
                    </a:xfrm>
                    <a:prstGeom prst="rect">
                      <a:avLst/>
                    </a:prstGeom>
                    <a:noFill/>
                  </pic:spPr>
                </pic:pic>
              </a:graphicData>
            </a:graphic>
            <wp14:sizeRelH relativeFrom="margin">
              <wp14:pctWidth>0</wp14:pctWidth>
            </wp14:sizeRelH>
            <wp14:sizeRelV relativeFrom="margin">
              <wp14:pctHeight>0</wp14:pctHeight>
            </wp14:sizeRelV>
          </wp:anchor>
        </w:drawing>
      </w:r>
    </w:p>
    <w:p w14:paraId="44A0E850" w14:textId="77777777" w:rsidR="00416178" w:rsidRDefault="00416178" w:rsidP="006E29D2">
      <w:pPr>
        <w:rPr>
          <w:noProof/>
          <w:sz w:val="44"/>
          <w:szCs w:val="44"/>
          <w:lang w:val="en-US"/>
        </w:rPr>
      </w:pPr>
    </w:p>
    <w:p w14:paraId="6BFD2F62" w14:textId="77777777" w:rsidR="00416178" w:rsidRDefault="00416178" w:rsidP="006E29D2">
      <w:pPr>
        <w:rPr>
          <w:noProof/>
          <w:sz w:val="44"/>
          <w:szCs w:val="44"/>
          <w:lang w:val="en-US"/>
        </w:rPr>
      </w:pPr>
    </w:p>
    <w:p w14:paraId="6B0FB923" w14:textId="590BEC5B" w:rsidR="0056588B" w:rsidRDefault="00416178" w:rsidP="00412FCE">
      <w:pPr>
        <w:pStyle w:val="Heading1"/>
        <w:jc w:val="right"/>
        <w:rPr>
          <w:noProof/>
          <w:lang w:val="en-US"/>
        </w:rPr>
      </w:pPr>
      <w:r w:rsidRPr="00412FCE">
        <w:rPr>
          <w:noProof/>
          <w:lang w:val="en-US"/>
        </w:rPr>
        <w:t>UniPhi</w:t>
      </w:r>
      <w:r w:rsidR="0056588B" w:rsidRPr="00412FCE">
        <w:rPr>
          <w:noProof/>
          <w:lang w:val="en-US"/>
        </w:rPr>
        <w:t xml:space="preserve"> </w:t>
      </w:r>
      <w:r w:rsidR="00412FCE">
        <w:rPr>
          <w:noProof/>
          <w:lang w:val="en-US"/>
        </w:rPr>
        <w:t>15</w:t>
      </w:r>
    </w:p>
    <w:p w14:paraId="3CDBD89D" w14:textId="77777777" w:rsidR="00412FCE" w:rsidRPr="00412FCE" w:rsidRDefault="00412FCE" w:rsidP="00412FCE">
      <w:pPr>
        <w:rPr>
          <w:lang w:val="en-US"/>
        </w:rPr>
      </w:pPr>
    </w:p>
    <w:p w14:paraId="553E5B57" w14:textId="397737A0" w:rsidR="0056588B" w:rsidRPr="00412FCE" w:rsidRDefault="0056588B" w:rsidP="00412FCE">
      <w:pPr>
        <w:pStyle w:val="Heading1"/>
        <w:jc w:val="right"/>
        <w:rPr>
          <w:noProof/>
          <w:lang w:val="en-US"/>
        </w:rPr>
      </w:pPr>
      <w:r w:rsidRPr="00412FCE">
        <w:rPr>
          <w:noProof/>
          <w:lang w:val="en-US"/>
        </w:rPr>
        <w:t xml:space="preserve">Timesheets </w:t>
      </w:r>
      <w:r w:rsidR="00412FCE">
        <w:rPr>
          <w:noProof/>
          <w:lang w:val="en-US"/>
        </w:rPr>
        <w:t xml:space="preserve">for </w:t>
      </w:r>
    </w:p>
    <w:p w14:paraId="2892431F" w14:textId="77777777" w:rsidR="00F45043" w:rsidRPr="00412FCE" w:rsidRDefault="0056588B" w:rsidP="00412FCE">
      <w:pPr>
        <w:pStyle w:val="Heading1"/>
        <w:jc w:val="right"/>
        <w:rPr>
          <w:noProof/>
          <w:lang w:val="en-US"/>
        </w:rPr>
      </w:pPr>
      <w:r w:rsidRPr="00412FCE">
        <w:rPr>
          <w:noProof/>
          <w:lang w:val="en-US"/>
        </w:rPr>
        <w:t>Team Members</w:t>
      </w:r>
    </w:p>
    <w:p w14:paraId="0E25BE94" w14:textId="77777777" w:rsidR="00416178" w:rsidRPr="00412FCE" w:rsidRDefault="00416178" w:rsidP="00412FCE">
      <w:pPr>
        <w:pStyle w:val="Heading1"/>
        <w:jc w:val="right"/>
        <w:rPr>
          <w:noProof/>
          <w:lang w:val="en-US"/>
        </w:rPr>
      </w:pPr>
      <w:r w:rsidRPr="00412FCE">
        <w:rPr>
          <w:noProof/>
          <w:lang w:val="en-US"/>
        </w:rPr>
        <w:t>Training Manual</w:t>
      </w:r>
    </w:p>
    <w:p w14:paraId="590CDDB9" w14:textId="77777777" w:rsidR="00416178" w:rsidRDefault="00416178" w:rsidP="006E29D2">
      <w:pPr>
        <w:rPr>
          <w:color w:val="003366"/>
        </w:rPr>
      </w:pPr>
      <w:r>
        <w:br w:type="page"/>
      </w:r>
    </w:p>
    <w:sdt>
      <w:sdtPr>
        <w:rPr>
          <w:rFonts w:ascii="Arial" w:eastAsia="Times New Roman" w:hAnsi="Arial" w:cs="Times New Roman"/>
          <w:b w:val="0"/>
          <w:bCs w:val="0"/>
          <w:color w:val="000000" w:themeColor="text1"/>
          <w:sz w:val="20"/>
          <w:szCs w:val="24"/>
          <w:lang w:val="en-AU"/>
        </w:rPr>
        <w:id w:val="604706919"/>
        <w:docPartObj>
          <w:docPartGallery w:val="Table of Contents"/>
          <w:docPartUnique/>
        </w:docPartObj>
      </w:sdtPr>
      <w:sdtEndPr>
        <w:rPr>
          <w:noProof/>
        </w:rPr>
      </w:sdtEndPr>
      <w:sdtContent>
        <w:p w14:paraId="5DA2F79E" w14:textId="77777777" w:rsidR="006E29D2" w:rsidRDefault="006E29D2" w:rsidP="006E29D2">
          <w:pPr>
            <w:pStyle w:val="TOCHeading"/>
          </w:pPr>
          <w:r>
            <w:t>Contents</w:t>
          </w:r>
        </w:p>
        <w:p w14:paraId="50025A70" w14:textId="77777777" w:rsidR="00702A40" w:rsidRPr="00671863" w:rsidRDefault="0009099D">
          <w:pPr>
            <w:pStyle w:val="TOC1"/>
            <w:rPr>
              <w:rFonts w:asciiTheme="minorHAnsi" w:eastAsiaTheme="minorEastAsia" w:hAnsiTheme="minorHAnsi" w:cstheme="minorBidi"/>
              <w:b w:val="0"/>
              <w:color w:val="auto"/>
              <w:sz w:val="22"/>
              <w:szCs w:val="22"/>
              <w:lang w:eastAsia="en-AU"/>
            </w:rPr>
          </w:pPr>
          <w:r w:rsidRPr="00684A3F">
            <w:rPr>
              <w:b w:val="0"/>
            </w:rPr>
            <w:fldChar w:fldCharType="begin"/>
          </w:r>
          <w:r w:rsidRPr="00684A3F">
            <w:rPr>
              <w:b w:val="0"/>
            </w:rPr>
            <w:instrText xml:space="preserve"> TOC \o "1-3" \h \z \u </w:instrText>
          </w:r>
          <w:r w:rsidRPr="00684A3F">
            <w:rPr>
              <w:b w:val="0"/>
            </w:rPr>
            <w:fldChar w:fldCharType="separate"/>
          </w:r>
          <w:hyperlink w:anchor="_Toc349046470" w:history="1">
            <w:r w:rsidR="00702A40" w:rsidRPr="00671863">
              <w:rPr>
                <w:rStyle w:val="Hyperlink"/>
                <w:rFonts w:asciiTheme="minorHAnsi" w:hAnsiTheme="minorHAnsi"/>
                <w:b w:val="0"/>
                <w:sz w:val="22"/>
                <w:szCs w:val="22"/>
              </w:rPr>
              <w:t>Timesheets for Team Members</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_Toc349046470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4</w:t>
            </w:r>
            <w:r w:rsidR="00702A40" w:rsidRPr="00671863">
              <w:rPr>
                <w:rFonts w:asciiTheme="minorHAnsi" w:hAnsiTheme="minorHAnsi"/>
                <w:b w:val="0"/>
                <w:webHidden/>
                <w:sz w:val="22"/>
                <w:szCs w:val="22"/>
              </w:rPr>
              <w:fldChar w:fldCharType="end"/>
            </w:r>
          </w:hyperlink>
        </w:p>
        <w:p w14:paraId="05546610" w14:textId="77777777" w:rsidR="00702A40" w:rsidRPr="00671863" w:rsidRDefault="00163EED">
          <w:pPr>
            <w:pStyle w:val="TOC2"/>
            <w:rPr>
              <w:rFonts w:asciiTheme="minorHAnsi" w:eastAsiaTheme="minorEastAsia" w:hAnsiTheme="minorHAnsi" w:cstheme="minorBidi"/>
              <w:b w:val="0"/>
              <w:color w:val="auto"/>
              <w:sz w:val="22"/>
              <w:szCs w:val="22"/>
              <w:lang w:eastAsia="en-AU"/>
            </w:rPr>
          </w:pPr>
          <w:hyperlink w:anchor="_Toc349046471" w:history="1">
            <w:r w:rsidR="00702A40" w:rsidRPr="00671863">
              <w:rPr>
                <w:rStyle w:val="Hyperlink"/>
                <w:rFonts w:asciiTheme="minorHAnsi" w:hAnsiTheme="minorHAnsi"/>
                <w:b w:val="0"/>
                <w:sz w:val="22"/>
                <w:szCs w:val="22"/>
              </w:rPr>
              <w:t>Adding Projects to your Timesheet</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_Toc349046471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5</w:t>
            </w:r>
            <w:r w:rsidR="00702A40" w:rsidRPr="00671863">
              <w:rPr>
                <w:rFonts w:asciiTheme="minorHAnsi" w:hAnsiTheme="minorHAnsi"/>
                <w:b w:val="0"/>
                <w:webHidden/>
                <w:sz w:val="22"/>
                <w:szCs w:val="22"/>
              </w:rPr>
              <w:fldChar w:fldCharType="end"/>
            </w:r>
          </w:hyperlink>
        </w:p>
        <w:p w14:paraId="47886049" w14:textId="77777777" w:rsidR="00702A40" w:rsidRPr="00671863" w:rsidRDefault="00163EED">
          <w:pPr>
            <w:pStyle w:val="TOC2"/>
            <w:rPr>
              <w:rFonts w:asciiTheme="minorHAnsi" w:eastAsiaTheme="minorEastAsia" w:hAnsiTheme="minorHAnsi" w:cstheme="minorBidi"/>
              <w:b w:val="0"/>
              <w:color w:val="auto"/>
              <w:sz w:val="22"/>
              <w:szCs w:val="22"/>
              <w:lang w:eastAsia="en-AU"/>
            </w:rPr>
          </w:pPr>
          <w:hyperlink w:anchor="_Toc349046473" w:history="1">
            <w:r w:rsidR="00702A40" w:rsidRPr="00671863">
              <w:rPr>
                <w:rStyle w:val="Hyperlink"/>
                <w:rFonts w:asciiTheme="minorHAnsi" w:hAnsiTheme="minorHAnsi"/>
                <w:b w:val="0"/>
                <w:sz w:val="22"/>
                <w:szCs w:val="22"/>
              </w:rPr>
              <w:t>Timesheet Week vs Day View</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_Toc349046473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8</w:t>
            </w:r>
            <w:r w:rsidR="00702A40" w:rsidRPr="00671863">
              <w:rPr>
                <w:rFonts w:asciiTheme="minorHAnsi" w:hAnsiTheme="minorHAnsi"/>
                <w:b w:val="0"/>
                <w:webHidden/>
                <w:sz w:val="22"/>
                <w:szCs w:val="22"/>
              </w:rPr>
              <w:fldChar w:fldCharType="end"/>
            </w:r>
          </w:hyperlink>
        </w:p>
        <w:p w14:paraId="55E2A9AF" w14:textId="77777777" w:rsidR="00702A40" w:rsidRPr="00671863" w:rsidRDefault="00163EED">
          <w:pPr>
            <w:pStyle w:val="TOC2"/>
            <w:rPr>
              <w:rFonts w:asciiTheme="minorHAnsi" w:eastAsiaTheme="minorEastAsia" w:hAnsiTheme="minorHAnsi" w:cstheme="minorBidi"/>
              <w:b w:val="0"/>
              <w:color w:val="auto"/>
              <w:sz w:val="22"/>
              <w:szCs w:val="22"/>
              <w:lang w:eastAsia="en-AU"/>
            </w:rPr>
          </w:pPr>
          <w:hyperlink w:anchor="_Toc349046474" w:history="1">
            <w:r w:rsidR="00702A40" w:rsidRPr="00671863">
              <w:rPr>
                <w:rStyle w:val="Hyperlink"/>
                <w:rFonts w:asciiTheme="minorHAnsi" w:hAnsiTheme="minorHAnsi"/>
                <w:b w:val="0"/>
                <w:sz w:val="22"/>
                <w:szCs w:val="22"/>
              </w:rPr>
              <w:t>Entering Hours</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_Toc349046474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10</w:t>
            </w:r>
            <w:r w:rsidR="00702A40" w:rsidRPr="00671863">
              <w:rPr>
                <w:rFonts w:asciiTheme="minorHAnsi" w:hAnsiTheme="minorHAnsi"/>
                <w:b w:val="0"/>
                <w:webHidden/>
                <w:sz w:val="22"/>
                <w:szCs w:val="22"/>
              </w:rPr>
              <w:fldChar w:fldCharType="end"/>
            </w:r>
          </w:hyperlink>
        </w:p>
        <w:p w14:paraId="73947E41" w14:textId="77777777" w:rsidR="00702A40" w:rsidRPr="00671863" w:rsidRDefault="00163EED">
          <w:pPr>
            <w:pStyle w:val="TOC2"/>
            <w:rPr>
              <w:rFonts w:asciiTheme="minorHAnsi" w:eastAsiaTheme="minorEastAsia" w:hAnsiTheme="minorHAnsi" w:cstheme="minorBidi"/>
              <w:b w:val="0"/>
              <w:color w:val="auto"/>
              <w:sz w:val="22"/>
              <w:szCs w:val="22"/>
              <w:lang w:eastAsia="en-AU"/>
            </w:rPr>
          </w:pPr>
          <w:hyperlink w:anchor="_Toc349046475" w:history="1">
            <w:r w:rsidR="00702A40" w:rsidRPr="00671863">
              <w:rPr>
                <w:rStyle w:val="Hyperlink"/>
                <w:rFonts w:asciiTheme="minorHAnsi" w:hAnsiTheme="minorHAnsi"/>
                <w:b w:val="0"/>
                <w:sz w:val="22"/>
                <w:szCs w:val="22"/>
              </w:rPr>
              <w:t>Submitting Your Timesheet</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_Toc349046475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13</w:t>
            </w:r>
            <w:r w:rsidR="00702A40" w:rsidRPr="00671863">
              <w:rPr>
                <w:rFonts w:asciiTheme="minorHAnsi" w:hAnsiTheme="minorHAnsi"/>
                <w:b w:val="0"/>
                <w:webHidden/>
                <w:sz w:val="22"/>
                <w:szCs w:val="22"/>
              </w:rPr>
              <w:fldChar w:fldCharType="end"/>
            </w:r>
          </w:hyperlink>
        </w:p>
        <w:p w14:paraId="22BC8218" w14:textId="77777777" w:rsidR="00702A40" w:rsidRPr="00671863" w:rsidRDefault="00163EED">
          <w:pPr>
            <w:pStyle w:val="TOC2"/>
            <w:rPr>
              <w:rFonts w:asciiTheme="minorHAnsi" w:eastAsiaTheme="minorEastAsia" w:hAnsiTheme="minorHAnsi" w:cstheme="minorBidi"/>
              <w:b w:val="0"/>
              <w:color w:val="auto"/>
              <w:sz w:val="22"/>
              <w:szCs w:val="22"/>
              <w:lang w:eastAsia="en-AU"/>
            </w:rPr>
          </w:pPr>
          <w:hyperlink w:anchor="_Toc349046476" w:history="1">
            <w:r w:rsidR="00702A40" w:rsidRPr="00671863">
              <w:rPr>
                <w:rStyle w:val="Hyperlink"/>
                <w:rFonts w:asciiTheme="minorHAnsi" w:hAnsiTheme="minorHAnsi"/>
                <w:b w:val="0"/>
                <w:sz w:val="22"/>
                <w:szCs w:val="22"/>
              </w:rPr>
              <w:t>Rolling Back Timesheets</w:t>
            </w:r>
            <w:r w:rsidR="00702A40" w:rsidRPr="00671863">
              <w:rPr>
                <w:rFonts w:asciiTheme="minorHAnsi" w:hAnsiTheme="minorHAnsi"/>
                <w:b w:val="0"/>
                <w:webHidden/>
                <w:sz w:val="22"/>
                <w:szCs w:val="22"/>
              </w:rPr>
              <w:tab/>
            </w:r>
            <w:r w:rsidR="00702A40" w:rsidRPr="00671863">
              <w:rPr>
                <w:rFonts w:asciiTheme="minorHAnsi" w:hAnsiTheme="minorHAnsi"/>
                <w:b w:val="0"/>
                <w:webHidden/>
                <w:sz w:val="22"/>
                <w:szCs w:val="22"/>
              </w:rPr>
              <w:fldChar w:fldCharType="begin"/>
            </w:r>
            <w:r w:rsidR="00702A40" w:rsidRPr="00671863">
              <w:rPr>
                <w:rFonts w:asciiTheme="minorHAnsi" w:hAnsiTheme="minorHAnsi"/>
                <w:b w:val="0"/>
                <w:webHidden/>
                <w:sz w:val="22"/>
                <w:szCs w:val="22"/>
              </w:rPr>
              <w:instrText xml:space="preserve"> PAGEREF _Toc349046476 \h </w:instrText>
            </w:r>
            <w:r w:rsidR="00702A40" w:rsidRPr="00671863">
              <w:rPr>
                <w:rFonts w:asciiTheme="minorHAnsi" w:hAnsiTheme="minorHAnsi"/>
                <w:b w:val="0"/>
                <w:webHidden/>
                <w:sz w:val="22"/>
                <w:szCs w:val="22"/>
              </w:rPr>
            </w:r>
            <w:r w:rsidR="00702A40" w:rsidRPr="00671863">
              <w:rPr>
                <w:rFonts w:asciiTheme="minorHAnsi" w:hAnsiTheme="minorHAnsi"/>
                <w:b w:val="0"/>
                <w:webHidden/>
                <w:sz w:val="22"/>
                <w:szCs w:val="22"/>
              </w:rPr>
              <w:fldChar w:fldCharType="separate"/>
            </w:r>
            <w:r w:rsidR="00412FCE" w:rsidRPr="00671863">
              <w:rPr>
                <w:rFonts w:asciiTheme="minorHAnsi" w:hAnsiTheme="minorHAnsi"/>
                <w:b w:val="0"/>
                <w:webHidden/>
                <w:sz w:val="22"/>
                <w:szCs w:val="22"/>
              </w:rPr>
              <w:t>13</w:t>
            </w:r>
            <w:r w:rsidR="00702A40" w:rsidRPr="00671863">
              <w:rPr>
                <w:rFonts w:asciiTheme="minorHAnsi" w:hAnsiTheme="minorHAnsi"/>
                <w:b w:val="0"/>
                <w:webHidden/>
                <w:sz w:val="22"/>
                <w:szCs w:val="22"/>
              </w:rPr>
              <w:fldChar w:fldCharType="end"/>
            </w:r>
          </w:hyperlink>
        </w:p>
        <w:p w14:paraId="34D79D93" w14:textId="77777777" w:rsidR="0009099D" w:rsidRDefault="0009099D" w:rsidP="006E29D2">
          <w:r w:rsidRPr="00684A3F">
            <w:rPr>
              <w:bCs/>
              <w:noProof/>
            </w:rPr>
            <w:fldChar w:fldCharType="end"/>
          </w:r>
        </w:p>
      </w:sdtContent>
    </w:sdt>
    <w:p w14:paraId="4EC4D57C" w14:textId="77777777" w:rsidR="00CA59CA" w:rsidRDefault="00CA59CA" w:rsidP="006E29D2">
      <w:pPr>
        <w:rPr>
          <w:b/>
          <w:color w:val="003366"/>
          <w:sz w:val="44"/>
        </w:rPr>
      </w:pPr>
      <w:r>
        <w:br w:type="page"/>
      </w:r>
    </w:p>
    <w:p w14:paraId="703EE204" w14:textId="77777777" w:rsidR="00580E25" w:rsidRPr="00412FCE" w:rsidRDefault="00580E25" w:rsidP="00684A3F">
      <w:pPr>
        <w:pStyle w:val="Heading11"/>
        <w:jc w:val="left"/>
        <w:rPr>
          <w:rFonts w:asciiTheme="majorHAnsi" w:hAnsiTheme="majorHAnsi"/>
        </w:rPr>
      </w:pPr>
      <w:r w:rsidRPr="00412FCE">
        <w:rPr>
          <w:rFonts w:asciiTheme="majorHAnsi" w:hAnsiTheme="majorHAnsi"/>
        </w:rPr>
        <w:lastRenderedPageBreak/>
        <w:t>Course Aim</w:t>
      </w:r>
      <w:bookmarkEnd w:id="0"/>
      <w:bookmarkEnd w:id="1"/>
    </w:p>
    <w:p w14:paraId="3771A9D7" w14:textId="77777777" w:rsidR="00580E25" w:rsidRPr="00412FCE" w:rsidRDefault="00580E25" w:rsidP="006E29D2">
      <w:pPr>
        <w:rPr>
          <w:rFonts w:asciiTheme="minorHAnsi" w:hAnsiTheme="minorHAnsi"/>
          <w:sz w:val="22"/>
          <w:szCs w:val="22"/>
        </w:rPr>
      </w:pPr>
      <w:r w:rsidRPr="00412FCE">
        <w:rPr>
          <w:rFonts w:asciiTheme="minorHAnsi" w:hAnsiTheme="minorHAnsi"/>
          <w:sz w:val="22"/>
          <w:szCs w:val="22"/>
        </w:rPr>
        <w:t>The aim of this manual is to provide instructions</w:t>
      </w:r>
      <w:r w:rsidR="001F17F9" w:rsidRPr="00412FCE">
        <w:rPr>
          <w:rFonts w:asciiTheme="minorHAnsi" w:hAnsiTheme="minorHAnsi"/>
          <w:sz w:val="22"/>
          <w:szCs w:val="22"/>
        </w:rPr>
        <w:t xml:space="preserve"> for any Team Member that is required to enter Timesheet data to the UniPhi system</w:t>
      </w:r>
      <w:r w:rsidRPr="00412FCE">
        <w:rPr>
          <w:rFonts w:asciiTheme="minorHAnsi" w:hAnsiTheme="minorHAnsi"/>
          <w:sz w:val="22"/>
          <w:szCs w:val="22"/>
        </w:rPr>
        <w:t>.</w:t>
      </w:r>
      <w:r w:rsidR="001F17F9" w:rsidRPr="00412FCE">
        <w:rPr>
          <w:rFonts w:asciiTheme="minorHAnsi" w:hAnsiTheme="minorHAnsi"/>
          <w:sz w:val="22"/>
          <w:szCs w:val="22"/>
        </w:rPr>
        <w:t xml:space="preserve"> A separate manual addresses Administration tasks for Project Managers and System Administrators.</w:t>
      </w:r>
    </w:p>
    <w:p w14:paraId="1E8D76A6" w14:textId="77777777" w:rsidR="00580E25" w:rsidRPr="00E8059E" w:rsidRDefault="00580E25" w:rsidP="006E29D2"/>
    <w:p w14:paraId="340D741B" w14:textId="77777777" w:rsidR="00580E25" w:rsidRPr="00412FCE" w:rsidRDefault="00580E25" w:rsidP="00684A3F">
      <w:pPr>
        <w:pStyle w:val="Heading11"/>
        <w:jc w:val="left"/>
        <w:rPr>
          <w:rFonts w:asciiTheme="majorHAnsi" w:hAnsiTheme="majorHAnsi"/>
        </w:rPr>
      </w:pPr>
      <w:bookmarkStart w:id="2" w:name="_Toc261611742"/>
      <w:bookmarkStart w:id="3" w:name="_Toc264625927"/>
      <w:r w:rsidRPr="00412FCE">
        <w:rPr>
          <w:rFonts w:asciiTheme="majorHAnsi" w:hAnsiTheme="majorHAnsi"/>
        </w:rPr>
        <w:t>How to use this User Training Manual</w:t>
      </w:r>
      <w:bookmarkEnd w:id="2"/>
      <w:bookmarkEnd w:id="3"/>
    </w:p>
    <w:p w14:paraId="032BF353" w14:textId="77777777" w:rsidR="00580E25" w:rsidRPr="00412FCE" w:rsidRDefault="00580E25" w:rsidP="006E29D2">
      <w:pPr>
        <w:rPr>
          <w:rFonts w:asciiTheme="minorHAnsi" w:hAnsiTheme="minorHAnsi"/>
          <w:sz w:val="22"/>
          <w:szCs w:val="22"/>
        </w:rPr>
      </w:pPr>
      <w:r w:rsidRPr="00412FCE">
        <w:rPr>
          <w:rFonts w:asciiTheme="minorHAnsi" w:hAnsiTheme="minorHAnsi"/>
          <w:sz w:val="22"/>
          <w:szCs w:val="22"/>
        </w:rPr>
        <w:t>As you read this manual you will notice the following icons recurring which will help to highlight and enable you to quickly locate activities and summary areas, they will also assist with tips for keeping out of trouble.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11"/>
      </w:tblGrid>
      <w:tr w:rsidR="005E06FC" w:rsidRPr="0028413D" w14:paraId="5321BD8F" w14:textId="77777777" w:rsidTr="00892145">
        <w:tc>
          <w:tcPr>
            <w:tcW w:w="1416" w:type="dxa"/>
          </w:tcPr>
          <w:p w14:paraId="48225D84" w14:textId="77777777" w:rsidR="005E06FC" w:rsidRPr="0028413D" w:rsidRDefault="005E06FC" w:rsidP="00892145">
            <w:r w:rsidRPr="0028413D">
              <w:rPr>
                <w:noProof/>
                <w:lang w:eastAsia="en-AU"/>
              </w:rPr>
              <w:drawing>
                <wp:inline distT="0" distB="0" distL="0" distR="0" wp14:anchorId="59DC0132" wp14:editId="6826AE08">
                  <wp:extent cx="733425" cy="1000125"/>
                  <wp:effectExtent l="19050" t="0" r="9525" b="0"/>
                  <wp:docPr id="5"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p>
        </w:tc>
        <w:tc>
          <w:tcPr>
            <w:tcW w:w="7826" w:type="dxa"/>
          </w:tcPr>
          <w:p w14:paraId="696A6ACB" w14:textId="77777777" w:rsidR="005E06FC" w:rsidRPr="00412FCE" w:rsidRDefault="005E06FC" w:rsidP="00892145">
            <w:pPr>
              <w:rPr>
                <w:rFonts w:asciiTheme="majorHAnsi" w:hAnsiTheme="majorHAnsi"/>
                <w:color w:val="365F91" w:themeColor="accent1" w:themeShade="BF"/>
                <w:sz w:val="36"/>
                <w:szCs w:val="36"/>
              </w:rPr>
            </w:pPr>
            <w:r w:rsidRPr="00412FCE">
              <w:rPr>
                <w:rFonts w:asciiTheme="majorHAnsi" w:hAnsiTheme="majorHAnsi"/>
                <w:color w:val="365F91" w:themeColor="accent1" w:themeShade="BF"/>
                <w:sz w:val="36"/>
                <w:szCs w:val="36"/>
              </w:rPr>
              <w:t>Puzzle Piece:</w:t>
            </w:r>
          </w:p>
          <w:p w14:paraId="328FD66C" w14:textId="77777777" w:rsidR="005E06FC" w:rsidRPr="00412FCE" w:rsidRDefault="005E06FC" w:rsidP="00892145">
            <w:pPr>
              <w:rPr>
                <w:rFonts w:asciiTheme="minorHAnsi" w:hAnsiTheme="minorHAnsi"/>
                <w:sz w:val="22"/>
                <w:szCs w:val="22"/>
              </w:rPr>
            </w:pPr>
            <w:r w:rsidRPr="00412FCE">
              <w:rPr>
                <w:rFonts w:asciiTheme="minorHAnsi" w:hAnsiTheme="minorHAnsi"/>
                <w:sz w:val="22"/>
                <w:szCs w:val="22"/>
              </w:rPr>
              <w:t>The puzzle piece appears at the beginning of each session and any major section to mark the overview of that item’s content or concept.</w:t>
            </w:r>
          </w:p>
        </w:tc>
      </w:tr>
      <w:tr w:rsidR="005E06FC" w:rsidRPr="0028413D" w14:paraId="0015A25A" w14:textId="77777777" w:rsidTr="00892145">
        <w:tc>
          <w:tcPr>
            <w:tcW w:w="1416" w:type="dxa"/>
          </w:tcPr>
          <w:p w14:paraId="5071E5FF" w14:textId="77777777" w:rsidR="005E06FC" w:rsidRPr="0028413D" w:rsidRDefault="005E06FC" w:rsidP="00892145">
            <w:r w:rsidRPr="0028413D">
              <w:rPr>
                <w:noProof/>
                <w:lang w:eastAsia="en-AU"/>
              </w:rPr>
              <w:drawing>
                <wp:inline distT="0" distB="0" distL="0" distR="0" wp14:anchorId="2EEF6510" wp14:editId="3104EFD4">
                  <wp:extent cx="733425" cy="1000125"/>
                  <wp:effectExtent l="19050" t="0" r="9525" b="0"/>
                  <wp:docPr id="24"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0" cstate="print"/>
                          <a:stretch>
                            <a:fillRect/>
                          </a:stretch>
                        </pic:blipFill>
                        <pic:spPr>
                          <a:xfrm>
                            <a:off x="0" y="0"/>
                            <a:ext cx="733425" cy="1000125"/>
                          </a:xfrm>
                          <a:prstGeom prst="rect">
                            <a:avLst/>
                          </a:prstGeom>
                        </pic:spPr>
                      </pic:pic>
                    </a:graphicData>
                  </a:graphic>
                </wp:inline>
              </w:drawing>
            </w:r>
          </w:p>
        </w:tc>
        <w:tc>
          <w:tcPr>
            <w:tcW w:w="7826" w:type="dxa"/>
          </w:tcPr>
          <w:p w14:paraId="3C9159AE" w14:textId="77777777" w:rsidR="005E06FC" w:rsidRPr="0028413D" w:rsidRDefault="005E06FC" w:rsidP="00892145">
            <w:pPr>
              <w:rPr>
                <w:color w:val="365F91" w:themeColor="accent1" w:themeShade="BF"/>
                <w:sz w:val="36"/>
                <w:szCs w:val="36"/>
              </w:rPr>
            </w:pPr>
            <w:r w:rsidRPr="00412FCE">
              <w:rPr>
                <w:rFonts w:asciiTheme="majorHAnsi" w:hAnsiTheme="majorHAnsi"/>
                <w:color w:val="365F91" w:themeColor="accent1" w:themeShade="BF"/>
                <w:sz w:val="36"/>
                <w:szCs w:val="36"/>
              </w:rPr>
              <w:t>Cogs</w:t>
            </w:r>
            <w:r w:rsidRPr="0028413D">
              <w:rPr>
                <w:color w:val="365F91" w:themeColor="accent1" w:themeShade="BF"/>
                <w:sz w:val="36"/>
                <w:szCs w:val="36"/>
              </w:rPr>
              <w:t>:</w:t>
            </w:r>
          </w:p>
          <w:p w14:paraId="2F2A2D39" w14:textId="77777777" w:rsidR="005E06FC" w:rsidRPr="0028413D" w:rsidRDefault="005E06FC" w:rsidP="00892145">
            <w:r w:rsidRPr="00412FCE">
              <w:rPr>
                <w:rFonts w:asciiTheme="minorHAnsi" w:hAnsiTheme="minorHAnsi"/>
                <w:sz w:val="22"/>
                <w:szCs w:val="22"/>
              </w:rPr>
              <w:t>The cogs denotes a step by step activity to be completed using UniPhi by the participant relative to the section it is located in</w:t>
            </w:r>
            <w:r w:rsidRPr="0028413D">
              <w:t xml:space="preserve">. </w:t>
            </w:r>
          </w:p>
        </w:tc>
      </w:tr>
      <w:tr w:rsidR="005E06FC" w:rsidRPr="0028413D" w14:paraId="06E5A8D5" w14:textId="77777777" w:rsidTr="00892145">
        <w:tc>
          <w:tcPr>
            <w:tcW w:w="1416" w:type="dxa"/>
          </w:tcPr>
          <w:p w14:paraId="5902047A" w14:textId="77777777" w:rsidR="005E06FC" w:rsidRPr="0028413D" w:rsidRDefault="005E06FC" w:rsidP="00892145">
            <w:r w:rsidRPr="0028413D">
              <w:rPr>
                <w:noProof/>
                <w:lang w:eastAsia="en-AU"/>
              </w:rPr>
              <w:drawing>
                <wp:inline distT="0" distB="0" distL="0" distR="0" wp14:anchorId="257169C4" wp14:editId="0AF33E34">
                  <wp:extent cx="733425" cy="1000125"/>
                  <wp:effectExtent l="19050" t="0" r="9525" b="0"/>
                  <wp:docPr id="23"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stretch>
                            <a:fillRect/>
                          </a:stretch>
                        </pic:blipFill>
                        <pic:spPr>
                          <a:xfrm>
                            <a:off x="0" y="0"/>
                            <a:ext cx="733425" cy="1000125"/>
                          </a:xfrm>
                          <a:prstGeom prst="rect">
                            <a:avLst/>
                          </a:prstGeom>
                        </pic:spPr>
                      </pic:pic>
                    </a:graphicData>
                  </a:graphic>
                </wp:inline>
              </w:drawing>
            </w:r>
          </w:p>
        </w:tc>
        <w:tc>
          <w:tcPr>
            <w:tcW w:w="7826" w:type="dxa"/>
          </w:tcPr>
          <w:p w14:paraId="3D72957D" w14:textId="77777777" w:rsidR="005E06FC" w:rsidRPr="00412FCE" w:rsidRDefault="005E06FC" w:rsidP="00892145">
            <w:pPr>
              <w:rPr>
                <w:rFonts w:asciiTheme="majorHAnsi" w:hAnsiTheme="majorHAnsi"/>
                <w:sz w:val="36"/>
                <w:szCs w:val="36"/>
              </w:rPr>
            </w:pPr>
            <w:r w:rsidRPr="00412FCE">
              <w:rPr>
                <w:rFonts w:asciiTheme="majorHAnsi" w:hAnsiTheme="majorHAnsi"/>
                <w:color w:val="365F91" w:themeColor="accent1" w:themeShade="BF"/>
                <w:sz w:val="36"/>
                <w:szCs w:val="36"/>
              </w:rPr>
              <w:t>Light bulb:</w:t>
            </w:r>
          </w:p>
          <w:p w14:paraId="6FDDA35D" w14:textId="77777777" w:rsidR="005E06FC" w:rsidRPr="00412FCE" w:rsidRDefault="005E06FC" w:rsidP="00892145">
            <w:pPr>
              <w:rPr>
                <w:rFonts w:asciiTheme="minorHAnsi" w:hAnsiTheme="minorHAnsi"/>
                <w:sz w:val="22"/>
                <w:szCs w:val="22"/>
              </w:rPr>
            </w:pPr>
            <w:r w:rsidRPr="00412FCE">
              <w:rPr>
                <w:rFonts w:asciiTheme="minorHAnsi" w:hAnsiTheme="minorHAnsi"/>
                <w:sz w:val="22"/>
                <w:szCs w:val="22"/>
              </w:rPr>
              <w:t>The light bulb denotes a helpful hint or tip you should be aware of.</w:t>
            </w:r>
          </w:p>
          <w:p w14:paraId="24D12784" w14:textId="77777777" w:rsidR="005E06FC" w:rsidRPr="0028413D" w:rsidRDefault="005E06FC" w:rsidP="00892145"/>
        </w:tc>
      </w:tr>
    </w:tbl>
    <w:p w14:paraId="338A977F" w14:textId="77777777" w:rsidR="00580E25" w:rsidRPr="00E8059E" w:rsidRDefault="00580E25" w:rsidP="006E29D2"/>
    <w:p w14:paraId="66E2ABBD" w14:textId="77777777" w:rsidR="00580E25" w:rsidRPr="00412FCE" w:rsidRDefault="00580E25" w:rsidP="006E29D2">
      <w:pPr>
        <w:rPr>
          <w:rFonts w:asciiTheme="minorHAnsi" w:hAnsiTheme="minorHAnsi"/>
          <w:sz w:val="22"/>
          <w:szCs w:val="22"/>
        </w:rPr>
      </w:pPr>
      <w:r w:rsidRPr="00412FCE">
        <w:rPr>
          <w:rFonts w:asciiTheme="minorHAnsi" w:hAnsiTheme="minorHAnsi"/>
          <w:sz w:val="22"/>
          <w:szCs w:val="22"/>
        </w:rPr>
        <w:t>Screen dumps have been used throughout the manual to demonstrate what you should be viewing as you move through the activities. They are for illustrative purposes only. Details such as dates, budget figures and other entered text/data may vary.</w:t>
      </w:r>
    </w:p>
    <w:p w14:paraId="20E3723D" w14:textId="77777777" w:rsidR="00B305C8" w:rsidRDefault="00B305C8" w:rsidP="006E29D2">
      <w:pPr>
        <w:rPr>
          <w:rFonts w:eastAsiaTheme="majorEastAsia" w:cstheme="majorBidi"/>
          <w:b/>
          <w:bCs/>
          <w:color w:val="365F91" w:themeColor="accent1" w:themeShade="BF"/>
          <w:sz w:val="44"/>
          <w:szCs w:val="28"/>
        </w:rPr>
      </w:pPr>
      <w:r>
        <w:br w:type="page"/>
      </w:r>
    </w:p>
    <w:p w14:paraId="50A25C4F" w14:textId="77777777" w:rsidR="00DA6020" w:rsidRPr="00412FCE" w:rsidRDefault="00DA6020" w:rsidP="006E29D2">
      <w:pPr>
        <w:pStyle w:val="Heading1"/>
        <w:rPr>
          <w:rFonts w:asciiTheme="majorHAnsi" w:hAnsiTheme="majorHAnsi"/>
        </w:rPr>
      </w:pPr>
      <w:bookmarkStart w:id="4" w:name="_Toc349046470"/>
      <w:r w:rsidRPr="00412FCE">
        <w:rPr>
          <w:rFonts w:asciiTheme="majorHAnsi" w:hAnsiTheme="majorHAnsi"/>
        </w:rPr>
        <w:lastRenderedPageBreak/>
        <w:t>Timesheets for Team Members</w:t>
      </w:r>
      <w:bookmarkEnd w:id="4"/>
    </w:p>
    <w:p w14:paraId="7FBC2DD8" w14:textId="77777777" w:rsidR="00DA6020" w:rsidRPr="00412FCE" w:rsidRDefault="00DA6020" w:rsidP="006E29D2">
      <w:pPr>
        <w:rPr>
          <w:rFonts w:asciiTheme="minorHAnsi" w:hAnsiTheme="minorHAnsi"/>
          <w:sz w:val="22"/>
          <w:szCs w:val="22"/>
        </w:rPr>
      </w:pPr>
      <w:r w:rsidRPr="00412FCE">
        <w:rPr>
          <w:rFonts w:asciiTheme="minorHAnsi" w:hAnsiTheme="minorHAnsi"/>
          <w:sz w:val="22"/>
          <w:szCs w:val="22"/>
        </w:rPr>
        <w:t>The use of Timesheet system supports a number of aspects of UniPhi:</w:t>
      </w:r>
    </w:p>
    <w:p w14:paraId="7137ADED" w14:textId="77777777" w:rsidR="00DA6020" w:rsidRPr="00412FCE" w:rsidRDefault="00DA6020" w:rsidP="00D34DC4">
      <w:pPr>
        <w:pStyle w:val="ListParagraph"/>
        <w:numPr>
          <w:ilvl w:val="0"/>
          <w:numId w:val="1"/>
        </w:numPr>
        <w:rPr>
          <w:rFonts w:asciiTheme="minorHAnsi" w:hAnsiTheme="minorHAnsi"/>
          <w:sz w:val="22"/>
          <w:szCs w:val="22"/>
        </w:rPr>
      </w:pPr>
      <w:r w:rsidRPr="00412FCE">
        <w:rPr>
          <w:rFonts w:asciiTheme="minorHAnsi" w:hAnsiTheme="minorHAnsi"/>
          <w:sz w:val="22"/>
          <w:szCs w:val="22"/>
        </w:rPr>
        <w:t>Where timesheet entries align to a contract on a project the submitted hours support calculating progress claims against the contract</w:t>
      </w:r>
    </w:p>
    <w:p w14:paraId="0018640C" w14:textId="77777777" w:rsidR="00DA6020" w:rsidRPr="00412FCE" w:rsidRDefault="00DA6020" w:rsidP="00D34DC4">
      <w:pPr>
        <w:pStyle w:val="ListParagraph"/>
        <w:numPr>
          <w:ilvl w:val="0"/>
          <w:numId w:val="1"/>
        </w:numPr>
        <w:rPr>
          <w:rFonts w:asciiTheme="minorHAnsi" w:hAnsiTheme="minorHAnsi"/>
          <w:sz w:val="22"/>
          <w:szCs w:val="22"/>
        </w:rPr>
      </w:pPr>
      <w:r w:rsidRPr="00412FCE">
        <w:rPr>
          <w:rFonts w:asciiTheme="minorHAnsi" w:hAnsiTheme="minorHAnsi"/>
          <w:sz w:val="22"/>
          <w:szCs w:val="22"/>
        </w:rPr>
        <w:t>Project Costs and implicitly Profit calculations can be reported</w:t>
      </w:r>
    </w:p>
    <w:p w14:paraId="42C2D915" w14:textId="77777777" w:rsidR="00DA6020" w:rsidRPr="00412FCE" w:rsidRDefault="00DA6020" w:rsidP="00D34DC4">
      <w:pPr>
        <w:pStyle w:val="ListParagraph"/>
        <w:numPr>
          <w:ilvl w:val="0"/>
          <w:numId w:val="1"/>
        </w:numPr>
        <w:rPr>
          <w:rFonts w:asciiTheme="minorHAnsi" w:hAnsiTheme="minorHAnsi"/>
          <w:sz w:val="22"/>
          <w:szCs w:val="22"/>
        </w:rPr>
      </w:pPr>
      <w:r w:rsidRPr="00412FCE">
        <w:rPr>
          <w:rFonts w:asciiTheme="minorHAnsi" w:hAnsiTheme="minorHAnsi"/>
          <w:sz w:val="22"/>
          <w:szCs w:val="22"/>
        </w:rPr>
        <w:t>Resource Planning for the organisation uses Actual Hours submitted on projects to calculate the remaining budget hours and make adjustments for estimates at completion</w:t>
      </w:r>
    </w:p>
    <w:p w14:paraId="480EC15D" w14:textId="77777777" w:rsidR="00DA6020" w:rsidRPr="00412FCE" w:rsidRDefault="00DA6020" w:rsidP="00D34DC4">
      <w:pPr>
        <w:pStyle w:val="ListParagraph"/>
        <w:numPr>
          <w:ilvl w:val="0"/>
          <w:numId w:val="1"/>
        </w:numPr>
        <w:rPr>
          <w:rFonts w:asciiTheme="minorHAnsi" w:hAnsiTheme="minorHAnsi"/>
          <w:sz w:val="22"/>
          <w:szCs w:val="22"/>
        </w:rPr>
      </w:pPr>
      <w:r w:rsidRPr="00412FCE">
        <w:rPr>
          <w:rFonts w:asciiTheme="minorHAnsi" w:hAnsiTheme="minorHAnsi"/>
          <w:sz w:val="22"/>
          <w:szCs w:val="22"/>
        </w:rPr>
        <w:t>Provides data for the team Utilisation calculations</w:t>
      </w:r>
    </w:p>
    <w:p w14:paraId="791CDFE1" w14:textId="77777777" w:rsidR="00DA6020" w:rsidRPr="00412FCE" w:rsidRDefault="00DA6020" w:rsidP="00D34DC4">
      <w:pPr>
        <w:pStyle w:val="ListParagraph"/>
        <w:numPr>
          <w:ilvl w:val="0"/>
          <w:numId w:val="1"/>
        </w:numPr>
        <w:rPr>
          <w:rFonts w:asciiTheme="minorHAnsi" w:hAnsiTheme="minorHAnsi"/>
          <w:sz w:val="22"/>
          <w:szCs w:val="22"/>
        </w:rPr>
      </w:pPr>
      <w:r w:rsidRPr="00412FCE">
        <w:rPr>
          <w:rFonts w:asciiTheme="minorHAnsi" w:hAnsiTheme="minorHAnsi"/>
          <w:sz w:val="22"/>
          <w:szCs w:val="22"/>
        </w:rPr>
        <w:t xml:space="preserve">Ultimately this data supports the organisation analysis of effort expended </w:t>
      </w:r>
    </w:p>
    <w:p w14:paraId="63C5A56F" w14:textId="77777777" w:rsidR="00DA6020" w:rsidRPr="00412FCE" w:rsidRDefault="00DA6020" w:rsidP="006E29D2">
      <w:pPr>
        <w:rPr>
          <w:rFonts w:asciiTheme="minorHAnsi" w:hAnsiTheme="minorHAnsi"/>
          <w:sz w:val="22"/>
          <w:szCs w:val="22"/>
        </w:rPr>
      </w:pPr>
    </w:p>
    <w:p w14:paraId="30688657" w14:textId="2323F1BB" w:rsidR="00DA6020" w:rsidRPr="00412FCE" w:rsidRDefault="00DA6020" w:rsidP="006E29D2">
      <w:pPr>
        <w:rPr>
          <w:rFonts w:asciiTheme="minorHAnsi" w:hAnsiTheme="minorHAnsi"/>
          <w:sz w:val="22"/>
          <w:szCs w:val="22"/>
        </w:rPr>
      </w:pPr>
      <w:r w:rsidRPr="00412FCE">
        <w:rPr>
          <w:rFonts w:asciiTheme="minorHAnsi" w:hAnsiTheme="minorHAnsi"/>
          <w:sz w:val="22"/>
          <w:szCs w:val="22"/>
        </w:rPr>
        <w:t xml:space="preserve">The Timesheet view is </w:t>
      </w:r>
      <w:r w:rsidR="00671863">
        <w:rPr>
          <w:rFonts w:asciiTheme="minorHAnsi" w:hAnsiTheme="minorHAnsi"/>
          <w:sz w:val="22"/>
          <w:szCs w:val="22"/>
        </w:rPr>
        <w:t xml:space="preserve">as </w:t>
      </w:r>
      <w:r w:rsidR="00292AE8">
        <w:rPr>
          <w:rFonts w:asciiTheme="minorHAnsi" w:hAnsiTheme="minorHAnsi"/>
          <w:sz w:val="22"/>
          <w:szCs w:val="22"/>
        </w:rPr>
        <w:t>follows:</w:t>
      </w:r>
    </w:p>
    <w:p w14:paraId="34F68A7A" w14:textId="77777777" w:rsidR="00DA6020" w:rsidRDefault="00DA6020" w:rsidP="006E29D2"/>
    <w:p w14:paraId="712B401C" w14:textId="4AE678A0" w:rsidR="00DA6020" w:rsidRDefault="000273DF" w:rsidP="006E29D2">
      <w:r>
        <w:rPr>
          <w:noProof/>
        </w:rPr>
        <w:drawing>
          <wp:inline distT="0" distB="0" distL="0" distR="0" wp14:anchorId="5BE579E5" wp14:editId="4C21E1F6">
            <wp:extent cx="5732145" cy="23977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2397760"/>
                    </a:xfrm>
                    <a:prstGeom prst="rect">
                      <a:avLst/>
                    </a:prstGeom>
                  </pic:spPr>
                </pic:pic>
              </a:graphicData>
            </a:graphic>
          </wp:inline>
        </w:drawing>
      </w:r>
    </w:p>
    <w:p w14:paraId="2347718D" w14:textId="77777777" w:rsidR="00DA6020" w:rsidRDefault="00DA6020" w:rsidP="006E29D2"/>
    <w:p w14:paraId="06DBFFF9" w14:textId="77777777" w:rsidR="00DA6020" w:rsidRPr="00412FCE" w:rsidRDefault="008D61CF" w:rsidP="006E29D2">
      <w:pPr>
        <w:rPr>
          <w:rFonts w:asciiTheme="minorHAnsi" w:hAnsiTheme="minorHAnsi"/>
          <w:sz w:val="22"/>
          <w:szCs w:val="22"/>
        </w:rPr>
      </w:pPr>
      <w:r w:rsidRPr="00412FCE">
        <w:rPr>
          <w:rFonts w:asciiTheme="minorHAnsi" w:hAnsiTheme="minorHAnsi"/>
          <w:sz w:val="22"/>
          <w:szCs w:val="22"/>
        </w:rPr>
        <w:t xml:space="preserve">When selected the filter option disappears </w:t>
      </w:r>
      <w:r w:rsidR="00DA6020" w:rsidRPr="00412FCE">
        <w:rPr>
          <w:rFonts w:asciiTheme="minorHAnsi" w:hAnsiTheme="minorHAnsi"/>
          <w:sz w:val="22"/>
          <w:szCs w:val="22"/>
        </w:rPr>
        <w:t xml:space="preserve">as </w:t>
      </w:r>
      <w:r w:rsidRPr="00412FCE">
        <w:rPr>
          <w:rFonts w:asciiTheme="minorHAnsi" w:hAnsiTheme="minorHAnsi"/>
          <w:sz w:val="22"/>
          <w:szCs w:val="22"/>
        </w:rPr>
        <w:t xml:space="preserve">it is </w:t>
      </w:r>
      <w:r w:rsidR="00DA6020" w:rsidRPr="00412FCE">
        <w:rPr>
          <w:rFonts w:asciiTheme="minorHAnsi" w:hAnsiTheme="minorHAnsi"/>
          <w:sz w:val="22"/>
          <w:szCs w:val="22"/>
        </w:rPr>
        <w:t xml:space="preserve">not relevant to the Timesheet </w:t>
      </w:r>
      <w:r w:rsidRPr="00412FCE">
        <w:rPr>
          <w:rFonts w:asciiTheme="minorHAnsi" w:hAnsiTheme="minorHAnsi"/>
          <w:sz w:val="22"/>
          <w:szCs w:val="22"/>
        </w:rPr>
        <w:t>module</w:t>
      </w:r>
      <w:r w:rsidR="00DA6020" w:rsidRPr="00412FCE">
        <w:rPr>
          <w:rFonts w:asciiTheme="minorHAnsi" w:hAnsiTheme="minorHAnsi"/>
          <w:sz w:val="22"/>
          <w:szCs w:val="22"/>
        </w:rPr>
        <w:t>.</w:t>
      </w:r>
    </w:p>
    <w:p w14:paraId="40F7AD74" w14:textId="77777777" w:rsidR="00DA6020" w:rsidRPr="00412FCE" w:rsidRDefault="00DA6020" w:rsidP="006E29D2">
      <w:pPr>
        <w:rPr>
          <w:rFonts w:asciiTheme="minorHAnsi" w:hAnsiTheme="minorHAnsi"/>
          <w:sz w:val="22"/>
          <w:szCs w:val="22"/>
        </w:rPr>
      </w:pPr>
      <w:r w:rsidRPr="00412FCE">
        <w:rPr>
          <w:rFonts w:asciiTheme="minorHAnsi" w:hAnsiTheme="minorHAnsi"/>
          <w:sz w:val="22"/>
          <w:szCs w:val="22"/>
        </w:rPr>
        <w:t>There are a number of fields and controls presented:</w:t>
      </w:r>
    </w:p>
    <w:p w14:paraId="78C6053E" w14:textId="707D5F32" w:rsidR="00DA6020" w:rsidRPr="00412FCE" w:rsidRDefault="00DA6020" w:rsidP="00D34DC4">
      <w:pPr>
        <w:pStyle w:val="ListParagraph"/>
        <w:numPr>
          <w:ilvl w:val="0"/>
          <w:numId w:val="2"/>
        </w:numPr>
        <w:rPr>
          <w:rFonts w:asciiTheme="minorHAnsi" w:hAnsiTheme="minorHAnsi"/>
          <w:sz w:val="22"/>
          <w:szCs w:val="22"/>
        </w:rPr>
      </w:pPr>
      <w:r w:rsidRPr="00412FCE">
        <w:rPr>
          <w:rFonts w:asciiTheme="minorHAnsi" w:hAnsiTheme="minorHAnsi"/>
          <w:sz w:val="22"/>
          <w:szCs w:val="22"/>
        </w:rPr>
        <w:t xml:space="preserve">“Week of”: </w:t>
      </w:r>
      <w:r w:rsidR="000273DF">
        <w:rPr>
          <w:rFonts w:asciiTheme="minorHAnsi" w:hAnsiTheme="minorHAnsi"/>
          <w:sz w:val="22"/>
          <w:szCs w:val="22"/>
        </w:rPr>
        <w:t xml:space="preserve">will </w:t>
      </w:r>
      <w:r w:rsidRPr="00412FCE">
        <w:rPr>
          <w:rFonts w:asciiTheme="minorHAnsi" w:hAnsiTheme="minorHAnsi"/>
          <w:sz w:val="22"/>
          <w:szCs w:val="22"/>
        </w:rPr>
        <w:t>default to the first day of the week that is yet to be submitted for the team member</w:t>
      </w:r>
    </w:p>
    <w:p w14:paraId="5FC40E03" w14:textId="16C5A7C7" w:rsidR="00DA6020" w:rsidRPr="00412FCE" w:rsidRDefault="00892145" w:rsidP="00D34DC4">
      <w:pPr>
        <w:pStyle w:val="ListParagraph"/>
        <w:numPr>
          <w:ilvl w:val="0"/>
          <w:numId w:val="2"/>
        </w:numPr>
        <w:rPr>
          <w:rFonts w:asciiTheme="minorHAnsi" w:hAnsiTheme="minorHAnsi"/>
          <w:sz w:val="22"/>
          <w:szCs w:val="22"/>
        </w:rPr>
      </w:pPr>
      <w:r w:rsidRPr="00412FCE">
        <w:rPr>
          <w:rFonts w:asciiTheme="minorHAnsi" w:hAnsiTheme="minorHAnsi"/>
          <w:noProof/>
          <w:sz w:val="22"/>
          <w:szCs w:val="22"/>
          <w:lang w:eastAsia="en-AU"/>
        </w:rPr>
        <w:drawing>
          <wp:inline distT="0" distB="0" distL="0" distR="0" wp14:anchorId="2A253344" wp14:editId="430D0BF4">
            <wp:extent cx="1178560" cy="141516"/>
            <wp:effectExtent l="0" t="0" r="0" b="1143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7350" b="31624"/>
                    <a:stretch/>
                  </pic:blipFill>
                  <pic:spPr bwMode="auto">
                    <a:xfrm>
                      <a:off x="0" y="0"/>
                      <a:ext cx="1179545" cy="1416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DA6020" w:rsidRPr="00412FCE">
        <w:rPr>
          <w:rFonts w:asciiTheme="minorHAnsi" w:hAnsiTheme="minorHAnsi"/>
          <w:sz w:val="22"/>
          <w:szCs w:val="22"/>
        </w:rPr>
        <w:t xml:space="preserve">: </w:t>
      </w:r>
      <w:r w:rsidRPr="00412FCE">
        <w:rPr>
          <w:rFonts w:asciiTheme="minorHAnsi" w:hAnsiTheme="minorHAnsi"/>
          <w:sz w:val="22"/>
          <w:szCs w:val="22"/>
        </w:rPr>
        <w:t>the “&lt;” and “”&gt;” move backward or forward a</w:t>
      </w:r>
      <w:r w:rsidR="00DA6020" w:rsidRPr="00412FCE">
        <w:rPr>
          <w:rFonts w:asciiTheme="minorHAnsi" w:hAnsiTheme="minorHAnsi"/>
          <w:sz w:val="22"/>
          <w:szCs w:val="22"/>
        </w:rPr>
        <w:t xml:space="preserve"> Week or Day to depending on the selected view</w:t>
      </w:r>
    </w:p>
    <w:p w14:paraId="4CB6F1EC" w14:textId="1D555EFB" w:rsidR="00DA6020" w:rsidRPr="00412FCE" w:rsidRDefault="00892145" w:rsidP="00D34DC4">
      <w:pPr>
        <w:pStyle w:val="ListParagraph"/>
        <w:numPr>
          <w:ilvl w:val="0"/>
          <w:numId w:val="2"/>
        </w:numPr>
        <w:rPr>
          <w:rFonts w:asciiTheme="minorHAnsi" w:hAnsiTheme="minorHAnsi"/>
          <w:sz w:val="22"/>
          <w:szCs w:val="22"/>
        </w:rPr>
      </w:pPr>
      <w:r w:rsidRPr="00412FCE">
        <w:rPr>
          <w:rFonts w:asciiTheme="minorHAnsi" w:hAnsiTheme="minorHAnsi"/>
          <w:noProof/>
          <w:sz w:val="22"/>
          <w:szCs w:val="22"/>
          <w:lang w:eastAsia="en-AU"/>
        </w:rPr>
        <w:drawing>
          <wp:inline distT="0" distB="0" distL="0" distR="0" wp14:anchorId="073BE1A3" wp14:editId="14975C8D">
            <wp:extent cx="365760" cy="247135"/>
            <wp:effectExtent l="0" t="0" r="0" b="698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47135"/>
                    </a:xfrm>
                    <a:prstGeom prst="rect">
                      <a:avLst/>
                    </a:prstGeom>
                    <a:noFill/>
                    <a:ln>
                      <a:noFill/>
                    </a:ln>
                  </pic:spPr>
                </pic:pic>
              </a:graphicData>
            </a:graphic>
          </wp:inline>
        </w:drawing>
      </w:r>
      <w:r w:rsidRPr="00412FCE">
        <w:rPr>
          <w:rFonts w:asciiTheme="minorHAnsi" w:hAnsiTheme="minorHAnsi"/>
          <w:sz w:val="22"/>
          <w:szCs w:val="22"/>
        </w:rPr>
        <w:t xml:space="preserve"> </w:t>
      </w:r>
      <w:r w:rsidR="00DA6020" w:rsidRPr="00412FCE">
        <w:rPr>
          <w:rFonts w:asciiTheme="minorHAnsi" w:hAnsiTheme="minorHAnsi"/>
          <w:sz w:val="22"/>
          <w:szCs w:val="22"/>
        </w:rPr>
        <w:t xml:space="preserve">Provides for the selection of a project to add to the Timesheet </w:t>
      </w:r>
    </w:p>
    <w:p w14:paraId="216BC147" w14:textId="2845EB01" w:rsidR="00DA6020" w:rsidRPr="00412FCE" w:rsidRDefault="00892145" w:rsidP="00D34DC4">
      <w:pPr>
        <w:pStyle w:val="ListParagraph"/>
        <w:numPr>
          <w:ilvl w:val="0"/>
          <w:numId w:val="2"/>
        </w:numPr>
        <w:rPr>
          <w:rFonts w:asciiTheme="minorHAnsi" w:hAnsiTheme="minorHAnsi"/>
          <w:sz w:val="22"/>
          <w:szCs w:val="22"/>
        </w:rPr>
      </w:pPr>
      <w:r w:rsidRPr="00412FCE">
        <w:rPr>
          <w:rFonts w:asciiTheme="minorHAnsi" w:hAnsiTheme="minorHAnsi"/>
          <w:noProof/>
          <w:sz w:val="22"/>
          <w:szCs w:val="22"/>
          <w:lang w:eastAsia="en-AU"/>
        </w:rPr>
        <w:drawing>
          <wp:inline distT="0" distB="0" distL="0" distR="0" wp14:anchorId="1DDFED04" wp14:editId="2BD1E7CD">
            <wp:extent cx="386080" cy="252239"/>
            <wp:effectExtent l="0" t="0" r="0" b="190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 cy="252239"/>
                    </a:xfrm>
                    <a:prstGeom prst="rect">
                      <a:avLst/>
                    </a:prstGeom>
                    <a:noFill/>
                    <a:ln>
                      <a:noFill/>
                    </a:ln>
                  </pic:spPr>
                </pic:pic>
              </a:graphicData>
            </a:graphic>
          </wp:inline>
        </w:drawing>
      </w:r>
      <w:r w:rsidR="00DA6020" w:rsidRPr="00412FCE">
        <w:rPr>
          <w:rFonts w:asciiTheme="minorHAnsi" w:hAnsiTheme="minorHAnsi"/>
          <w:sz w:val="22"/>
          <w:szCs w:val="22"/>
        </w:rPr>
        <w:t xml:space="preserve"> Allows the team member to save the entries and date entered to the system. Saved data can be edited, changed, or removed at any time prior to submitting.</w:t>
      </w:r>
    </w:p>
    <w:p w14:paraId="3DE292C4" w14:textId="5084A631" w:rsidR="00DA6020" w:rsidRPr="00412FCE" w:rsidRDefault="0028261E" w:rsidP="00D34DC4">
      <w:pPr>
        <w:pStyle w:val="ListParagraph"/>
        <w:numPr>
          <w:ilvl w:val="0"/>
          <w:numId w:val="2"/>
        </w:numPr>
        <w:rPr>
          <w:rFonts w:asciiTheme="minorHAnsi" w:hAnsiTheme="minorHAnsi"/>
          <w:sz w:val="22"/>
          <w:szCs w:val="22"/>
        </w:rPr>
      </w:pPr>
      <w:r w:rsidRPr="00412FCE">
        <w:rPr>
          <w:rFonts w:asciiTheme="minorHAnsi" w:hAnsiTheme="minorHAnsi"/>
          <w:noProof/>
          <w:sz w:val="22"/>
          <w:szCs w:val="22"/>
          <w:lang w:eastAsia="en-AU"/>
        </w:rPr>
        <w:lastRenderedPageBreak/>
        <w:drawing>
          <wp:inline distT="0" distB="0" distL="0" distR="0" wp14:anchorId="1C71F8F4" wp14:editId="26DD014B">
            <wp:extent cx="548640" cy="287900"/>
            <wp:effectExtent l="0" t="0" r="1016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287900"/>
                    </a:xfrm>
                    <a:prstGeom prst="rect">
                      <a:avLst/>
                    </a:prstGeom>
                    <a:noFill/>
                    <a:ln>
                      <a:noFill/>
                    </a:ln>
                  </pic:spPr>
                </pic:pic>
              </a:graphicData>
            </a:graphic>
          </wp:inline>
        </w:drawing>
      </w:r>
      <w:r w:rsidRPr="00412FCE">
        <w:rPr>
          <w:rFonts w:asciiTheme="minorHAnsi" w:hAnsiTheme="minorHAnsi"/>
          <w:sz w:val="22"/>
          <w:szCs w:val="22"/>
        </w:rPr>
        <w:t xml:space="preserve"> </w:t>
      </w:r>
      <w:r w:rsidR="00DA6020" w:rsidRPr="00412FCE">
        <w:rPr>
          <w:rFonts w:asciiTheme="minorHAnsi" w:hAnsiTheme="minorHAnsi"/>
          <w:sz w:val="22"/>
          <w:szCs w:val="22"/>
        </w:rPr>
        <w:t>Commits the Timesheet to the system, updating the Work in Progress for the relevant projects and closing the Timesheet from editing.</w:t>
      </w:r>
    </w:p>
    <w:p w14:paraId="49B2F238" w14:textId="6776EBDF" w:rsidR="00A42530" w:rsidRPr="00412FCE" w:rsidRDefault="00A42530" w:rsidP="00D34DC4">
      <w:pPr>
        <w:pStyle w:val="ListParagraph"/>
        <w:numPr>
          <w:ilvl w:val="0"/>
          <w:numId w:val="2"/>
        </w:numPr>
        <w:rPr>
          <w:rFonts w:asciiTheme="minorHAnsi" w:hAnsiTheme="minorHAnsi"/>
          <w:sz w:val="22"/>
          <w:szCs w:val="22"/>
        </w:rPr>
      </w:pPr>
      <w:r w:rsidRPr="00412FCE">
        <w:rPr>
          <w:rFonts w:asciiTheme="minorHAnsi" w:hAnsiTheme="minorHAnsi"/>
          <w:sz w:val="22"/>
          <w:szCs w:val="22"/>
        </w:rPr>
        <w:t>“Scheduled End Date”: is only for Timesheet Contract Deliverables</w:t>
      </w:r>
      <w:r w:rsidR="000273DF">
        <w:rPr>
          <w:rFonts w:asciiTheme="minorHAnsi" w:hAnsiTheme="minorHAnsi"/>
          <w:sz w:val="22"/>
          <w:szCs w:val="22"/>
        </w:rPr>
        <w:t xml:space="preserve"> and Variations</w:t>
      </w:r>
      <w:r w:rsidRPr="00412FCE">
        <w:rPr>
          <w:rFonts w:asciiTheme="minorHAnsi" w:hAnsiTheme="minorHAnsi"/>
          <w:sz w:val="22"/>
          <w:szCs w:val="22"/>
        </w:rPr>
        <w:t xml:space="preserve"> that are assigned to the Team Member. It shows the end date of the deliverable </w:t>
      </w:r>
    </w:p>
    <w:p w14:paraId="3825381A" w14:textId="7C460038" w:rsidR="00DA6020" w:rsidRDefault="00DA6020" w:rsidP="00D34DC4">
      <w:pPr>
        <w:pStyle w:val="ListParagraph"/>
        <w:numPr>
          <w:ilvl w:val="0"/>
          <w:numId w:val="2"/>
        </w:numPr>
        <w:rPr>
          <w:rFonts w:asciiTheme="minorHAnsi" w:hAnsiTheme="minorHAnsi"/>
          <w:sz w:val="22"/>
          <w:szCs w:val="22"/>
        </w:rPr>
      </w:pPr>
      <w:r w:rsidRPr="00412FCE">
        <w:rPr>
          <w:rFonts w:asciiTheme="minorHAnsi" w:hAnsiTheme="minorHAnsi"/>
          <w:sz w:val="22"/>
          <w:szCs w:val="22"/>
        </w:rPr>
        <w:t>“</w:t>
      </w:r>
      <w:r w:rsidR="00A42530" w:rsidRPr="00412FCE">
        <w:rPr>
          <w:rFonts w:asciiTheme="minorHAnsi" w:hAnsiTheme="minorHAnsi"/>
          <w:sz w:val="22"/>
          <w:szCs w:val="22"/>
        </w:rPr>
        <w:t>Remaining Work</w:t>
      </w:r>
      <w:r w:rsidRPr="00412FCE">
        <w:rPr>
          <w:rFonts w:asciiTheme="minorHAnsi" w:hAnsiTheme="minorHAnsi"/>
          <w:sz w:val="22"/>
          <w:szCs w:val="22"/>
        </w:rPr>
        <w:t xml:space="preserve">”: </w:t>
      </w:r>
      <w:r w:rsidR="00A42530" w:rsidRPr="00412FCE">
        <w:rPr>
          <w:rFonts w:asciiTheme="minorHAnsi" w:hAnsiTheme="minorHAnsi"/>
          <w:sz w:val="22"/>
          <w:szCs w:val="22"/>
        </w:rPr>
        <w:t>is only for</w:t>
      </w:r>
      <w:r w:rsidRPr="00412FCE">
        <w:rPr>
          <w:rFonts w:asciiTheme="minorHAnsi" w:hAnsiTheme="minorHAnsi"/>
          <w:sz w:val="22"/>
          <w:szCs w:val="22"/>
        </w:rPr>
        <w:t xml:space="preserve"> Timesheet Contract Deliverables that </w:t>
      </w:r>
      <w:r w:rsidR="00A42530" w:rsidRPr="00412FCE">
        <w:rPr>
          <w:rFonts w:asciiTheme="minorHAnsi" w:hAnsiTheme="minorHAnsi"/>
          <w:sz w:val="22"/>
          <w:szCs w:val="22"/>
        </w:rPr>
        <w:t xml:space="preserve">are assigned to the Team Member. It shows the hours left for the </w:t>
      </w:r>
      <w:r w:rsidR="000273DF" w:rsidRPr="00412FCE">
        <w:rPr>
          <w:rFonts w:asciiTheme="minorHAnsi" w:hAnsiTheme="minorHAnsi"/>
          <w:sz w:val="22"/>
          <w:szCs w:val="22"/>
        </w:rPr>
        <w:t>deliverable;</w:t>
      </w:r>
      <w:r w:rsidR="00A42530" w:rsidRPr="00412FCE">
        <w:rPr>
          <w:rFonts w:asciiTheme="minorHAnsi" w:hAnsiTheme="minorHAnsi"/>
          <w:sz w:val="22"/>
          <w:szCs w:val="22"/>
        </w:rPr>
        <w:t xml:space="preserve"> this can be updated by the Team Member.</w:t>
      </w:r>
    </w:p>
    <w:p w14:paraId="248370B0" w14:textId="3E9E3FA2" w:rsidR="00451D5C" w:rsidRDefault="00451D5C" w:rsidP="00451D5C">
      <w:pPr>
        <w:rPr>
          <w:rFonts w:asciiTheme="minorHAnsi" w:hAnsiTheme="minorHAnsi"/>
          <w:sz w:val="22"/>
          <w:szCs w:val="22"/>
        </w:rPr>
      </w:pPr>
      <w:r>
        <w:rPr>
          <w:rFonts w:asciiTheme="minorHAnsi" w:hAnsiTheme="minorHAnsi"/>
          <w:sz w:val="22"/>
          <w:szCs w:val="22"/>
        </w:rPr>
        <w:t>The sub-navigation options in the grey menu allow access to the following:</w:t>
      </w:r>
    </w:p>
    <w:p w14:paraId="0D9ECD65" w14:textId="77777777" w:rsidR="00451D5C" w:rsidRDefault="00451D5C" w:rsidP="00451D5C">
      <w:pPr>
        <w:pStyle w:val="ListParagraph"/>
        <w:numPr>
          <w:ilvl w:val="0"/>
          <w:numId w:val="2"/>
        </w:numPr>
        <w:rPr>
          <w:rFonts w:asciiTheme="minorHAnsi" w:hAnsiTheme="minorHAnsi"/>
          <w:sz w:val="22"/>
          <w:szCs w:val="22"/>
        </w:rPr>
      </w:pPr>
      <w:r w:rsidRPr="00412FCE">
        <w:rPr>
          <w:rFonts w:asciiTheme="minorHAnsi" w:hAnsiTheme="minorHAnsi"/>
          <w:sz w:val="22"/>
          <w:szCs w:val="22"/>
        </w:rPr>
        <w:t>“</w:t>
      </w:r>
      <w:r>
        <w:rPr>
          <w:rFonts w:asciiTheme="minorHAnsi" w:hAnsiTheme="minorHAnsi"/>
          <w:sz w:val="22"/>
          <w:szCs w:val="22"/>
        </w:rPr>
        <w:t>Week View</w:t>
      </w:r>
      <w:r w:rsidRPr="00412FCE">
        <w:rPr>
          <w:rFonts w:asciiTheme="minorHAnsi" w:hAnsiTheme="minorHAnsi"/>
          <w:sz w:val="22"/>
          <w:szCs w:val="22"/>
        </w:rPr>
        <w:t xml:space="preserve">”: is </w:t>
      </w:r>
      <w:r>
        <w:rPr>
          <w:rFonts w:asciiTheme="minorHAnsi" w:hAnsiTheme="minorHAnsi"/>
          <w:sz w:val="22"/>
          <w:szCs w:val="22"/>
        </w:rPr>
        <w:t>the standard timesheet view and shows the timesheet for the week of the selected date.</w:t>
      </w:r>
    </w:p>
    <w:p w14:paraId="21325548" w14:textId="77777777" w:rsidR="00451D5C" w:rsidRDefault="00451D5C" w:rsidP="00451D5C">
      <w:pPr>
        <w:pStyle w:val="ListParagraph"/>
        <w:numPr>
          <w:ilvl w:val="0"/>
          <w:numId w:val="2"/>
        </w:numPr>
        <w:rPr>
          <w:rFonts w:asciiTheme="minorHAnsi" w:hAnsiTheme="minorHAnsi"/>
          <w:sz w:val="22"/>
          <w:szCs w:val="22"/>
        </w:rPr>
      </w:pPr>
      <w:r>
        <w:rPr>
          <w:rFonts w:asciiTheme="minorHAnsi" w:hAnsiTheme="minorHAnsi"/>
          <w:sz w:val="22"/>
          <w:szCs w:val="22"/>
        </w:rPr>
        <w:t>“Day View”: changes the view to a single day</w:t>
      </w:r>
    </w:p>
    <w:p w14:paraId="163935EA" w14:textId="77777777" w:rsidR="00451D5C" w:rsidRDefault="00451D5C" w:rsidP="00451D5C">
      <w:pPr>
        <w:pStyle w:val="ListParagraph"/>
        <w:numPr>
          <w:ilvl w:val="0"/>
          <w:numId w:val="2"/>
        </w:numPr>
        <w:rPr>
          <w:rFonts w:asciiTheme="minorHAnsi" w:hAnsiTheme="minorHAnsi"/>
          <w:sz w:val="22"/>
          <w:szCs w:val="22"/>
        </w:rPr>
      </w:pPr>
      <w:r>
        <w:rPr>
          <w:rFonts w:asciiTheme="minorHAnsi" w:hAnsiTheme="minorHAnsi"/>
          <w:sz w:val="22"/>
          <w:szCs w:val="22"/>
        </w:rPr>
        <w:t>“Forecast”: access the timesheet forecast function</w:t>
      </w:r>
    </w:p>
    <w:p w14:paraId="5A3CCEDE" w14:textId="0AF9EF45" w:rsidR="00451D5C" w:rsidRDefault="00451D5C" w:rsidP="00451D5C">
      <w:pPr>
        <w:pStyle w:val="ListParagraph"/>
        <w:numPr>
          <w:ilvl w:val="0"/>
          <w:numId w:val="2"/>
        </w:numPr>
        <w:rPr>
          <w:rFonts w:asciiTheme="minorHAnsi" w:hAnsiTheme="minorHAnsi"/>
          <w:sz w:val="22"/>
          <w:szCs w:val="22"/>
        </w:rPr>
      </w:pPr>
      <w:r>
        <w:rPr>
          <w:rFonts w:asciiTheme="minorHAnsi" w:hAnsiTheme="minorHAnsi"/>
          <w:sz w:val="22"/>
          <w:szCs w:val="22"/>
        </w:rPr>
        <w:t>“Expenses”: access UniPhi’s expense management function (this is explained in another manual)</w:t>
      </w:r>
      <w:r w:rsidRPr="00412FCE">
        <w:rPr>
          <w:rFonts w:asciiTheme="minorHAnsi" w:hAnsiTheme="minorHAnsi"/>
          <w:sz w:val="22"/>
          <w:szCs w:val="22"/>
        </w:rPr>
        <w:t>.</w:t>
      </w:r>
    </w:p>
    <w:p w14:paraId="06E6218E" w14:textId="77777777" w:rsidR="00DA6020" w:rsidRPr="00412FCE" w:rsidRDefault="00DA6020" w:rsidP="006E29D2">
      <w:pPr>
        <w:rPr>
          <w:rFonts w:asciiTheme="minorHAnsi" w:hAnsiTheme="minorHAnsi"/>
          <w:sz w:val="22"/>
          <w:szCs w:val="22"/>
        </w:rPr>
      </w:pPr>
    </w:p>
    <w:p w14:paraId="45A1EB79" w14:textId="77777777" w:rsidR="00DA6020" w:rsidRPr="00412FCE" w:rsidRDefault="00DA6020" w:rsidP="006E29D2">
      <w:pPr>
        <w:rPr>
          <w:rFonts w:asciiTheme="minorHAnsi" w:hAnsiTheme="minorHAnsi"/>
          <w:sz w:val="22"/>
          <w:szCs w:val="22"/>
        </w:rPr>
      </w:pPr>
      <w:r w:rsidRPr="00412FCE">
        <w:rPr>
          <w:rFonts w:asciiTheme="minorHAnsi" w:hAnsiTheme="minorHAnsi"/>
          <w:sz w:val="22"/>
          <w:szCs w:val="22"/>
        </w:rPr>
        <w:t>The following pages describe a step by step process for managing timesheets.</w:t>
      </w:r>
    </w:p>
    <w:p w14:paraId="0452E4EA" w14:textId="7B24AA63" w:rsidR="00451D5C" w:rsidRPr="00451D5C" w:rsidRDefault="00451D5C" w:rsidP="00451D5C">
      <w:pPr>
        <w:pStyle w:val="Heading2"/>
        <w:rPr>
          <w:rFonts w:asciiTheme="majorHAnsi" w:hAnsiTheme="majorHAnsi"/>
          <w:b/>
          <w:color w:val="365F91" w:themeColor="accent1" w:themeShade="BF"/>
        </w:rPr>
      </w:pPr>
      <w:bookmarkStart w:id="5" w:name="_Toc349046471"/>
      <w:r w:rsidRPr="0028413D">
        <w:rPr>
          <w:noProof/>
          <w:lang w:eastAsia="en-AU"/>
        </w:rPr>
        <w:drawing>
          <wp:anchor distT="0" distB="0" distL="114300" distR="114300" simplePos="0" relativeHeight="251713536" behindDoc="0" locked="0" layoutInCell="1" allowOverlap="1" wp14:anchorId="3D85A407" wp14:editId="350D66EC">
            <wp:simplePos x="0" y="0"/>
            <wp:positionH relativeFrom="column">
              <wp:posOffset>19050</wp:posOffset>
            </wp:positionH>
            <wp:positionV relativeFrom="paragraph">
              <wp:posOffset>131445</wp:posOffset>
            </wp:positionV>
            <wp:extent cx="733425" cy="1000125"/>
            <wp:effectExtent l="0" t="0" r="9525" b="0"/>
            <wp:wrapSquare wrapText="bothSides"/>
            <wp:docPr id="3"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0" cstate="print"/>
                    <a:stretch>
                      <a:fillRect/>
                    </a:stretch>
                  </pic:blipFill>
                  <pic:spPr>
                    <a:xfrm>
                      <a:off x="0" y="0"/>
                      <a:ext cx="733425" cy="1000125"/>
                    </a:xfrm>
                    <a:prstGeom prst="rect">
                      <a:avLst/>
                    </a:prstGeom>
                  </pic:spPr>
                </pic:pic>
              </a:graphicData>
            </a:graphic>
            <wp14:sizeRelH relativeFrom="page">
              <wp14:pctWidth>0</wp14:pctWidth>
            </wp14:sizeRelH>
            <wp14:sizeRelV relativeFrom="page">
              <wp14:pctHeight>0</wp14:pctHeight>
            </wp14:sizeRelV>
          </wp:anchor>
        </w:drawing>
      </w:r>
      <w:r w:rsidR="00DA6020" w:rsidRPr="00412FCE">
        <w:rPr>
          <w:rFonts w:asciiTheme="majorHAnsi" w:hAnsiTheme="majorHAnsi"/>
          <w:b/>
          <w:color w:val="365F91" w:themeColor="accent1" w:themeShade="BF"/>
        </w:rPr>
        <w:t xml:space="preserve">Adding </w:t>
      </w:r>
      <w:r w:rsidR="000B48D2" w:rsidRPr="00412FCE">
        <w:rPr>
          <w:rFonts w:asciiTheme="majorHAnsi" w:hAnsiTheme="majorHAnsi"/>
          <w:b/>
          <w:color w:val="365F91" w:themeColor="accent1" w:themeShade="BF"/>
        </w:rPr>
        <w:t>Projects</w:t>
      </w:r>
      <w:r w:rsidR="00DA6020" w:rsidRPr="00412FCE">
        <w:rPr>
          <w:rFonts w:asciiTheme="majorHAnsi" w:hAnsiTheme="majorHAnsi"/>
          <w:b/>
          <w:color w:val="365F91" w:themeColor="accent1" w:themeShade="BF"/>
        </w:rPr>
        <w:t xml:space="preserve"> to your Timesheet</w:t>
      </w:r>
      <w:bookmarkEnd w:id="5"/>
    </w:p>
    <w:p w14:paraId="49FD0611" w14:textId="77777777" w:rsidR="00451D5C" w:rsidRDefault="00451D5C" w:rsidP="006E29D2">
      <w:pPr>
        <w:rPr>
          <w:rFonts w:asciiTheme="minorHAnsi" w:hAnsiTheme="minorHAnsi"/>
          <w:color w:val="auto"/>
          <w:sz w:val="22"/>
          <w:szCs w:val="22"/>
        </w:rPr>
      </w:pPr>
    </w:p>
    <w:p w14:paraId="15EA25C3" w14:textId="77777777" w:rsidR="00451D5C" w:rsidRDefault="00451D5C" w:rsidP="006E29D2">
      <w:pPr>
        <w:rPr>
          <w:rFonts w:asciiTheme="minorHAnsi" w:hAnsiTheme="minorHAnsi"/>
          <w:color w:val="auto"/>
          <w:sz w:val="22"/>
          <w:szCs w:val="22"/>
        </w:rPr>
      </w:pPr>
    </w:p>
    <w:p w14:paraId="5E4A6C31" w14:textId="77777777" w:rsidR="00451D5C" w:rsidRDefault="00451D5C" w:rsidP="006E29D2">
      <w:pPr>
        <w:rPr>
          <w:rFonts w:asciiTheme="minorHAnsi" w:hAnsiTheme="minorHAnsi"/>
          <w:color w:val="auto"/>
          <w:sz w:val="22"/>
          <w:szCs w:val="22"/>
        </w:rPr>
      </w:pPr>
    </w:p>
    <w:p w14:paraId="1BDEA3CF" w14:textId="52B75526" w:rsidR="00DA6020" w:rsidRPr="00412FCE" w:rsidRDefault="00DA6020" w:rsidP="006E29D2">
      <w:pPr>
        <w:rPr>
          <w:rFonts w:asciiTheme="minorHAnsi" w:hAnsiTheme="minorHAnsi"/>
          <w:color w:val="auto"/>
          <w:sz w:val="22"/>
          <w:szCs w:val="22"/>
        </w:rPr>
      </w:pPr>
      <w:r w:rsidRPr="00412FCE">
        <w:rPr>
          <w:rFonts w:asciiTheme="minorHAnsi" w:hAnsiTheme="minorHAnsi"/>
          <w:color w:val="auto"/>
          <w:sz w:val="22"/>
          <w:szCs w:val="22"/>
        </w:rPr>
        <w:t xml:space="preserve">Select </w:t>
      </w:r>
      <w:r w:rsidRPr="00412FCE">
        <w:rPr>
          <w:rFonts w:asciiTheme="minorHAnsi" w:hAnsiTheme="minorHAnsi"/>
          <w:i/>
          <w:color w:val="auto"/>
          <w:sz w:val="22"/>
          <w:szCs w:val="22"/>
        </w:rPr>
        <w:t>Timesheets</w:t>
      </w:r>
      <w:r w:rsidR="00A42530" w:rsidRPr="00412FCE">
        <w:rPr>
          <w:rFonts w:asciiTheme="minorHAnsi" w:hAnsiTheme="minorHAnsi"/>
          <w:color w:val="auto"/>
          <w:sz w:val="22"/>
          <w:szCs w:val="22"/>
        </w:rPr>
        <w:t xml:space="preserve"> </w:t>
      </w:r>
    </w:p>
    <w:p w14:paraId="473EF1EC" w14:textId="4A4954DC" w:rsidR="00DA6020" w:rsidRPr="00765599" w:rsidRDefault="00A42530" w:rsidP="006E29D2">
      <w:pPr>
        <w:rPr>
          <w:color w:val="auto"/>
          <w:sz w:val="22"/>
          <w:szCs w:val="22"/>
        </w:rPr>
      </w:pPr>
      <w:r>
        <w:rPr>
          <w:noProof/>
          <w:color w:val="auto"/>
          <w:sz w:val="22"/>
          <w:szCs w:val="22"/>
          <w:lang w:eastAsia="en-AU"/>
        </w:rPr>
        <w:drawing>
          <wp:inline distT="0" distB="0" distL="0" distR="0" wp14:anchorId="1A07E67C" wp14:editId="22AD8297">
            <wp:extent cx="5732145" cy="1904171"/>
            <wp:effectExtent l="0" t="0" r="1905" b="127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32145" cy="1904171"/>
                    </a:xfrm>
                    <a:prstGeom prst="rect">
                      <a:avLst/>
                    </a:prstGeom>
                    <a:noFill/>
                    <a:ln>
                      <a:noFill/>
                    </a:ln>
                  </pic:spPr>
                </pic:pic>
              </a:graphicData>
            </a:graphic>
          </wp:inline>
        </w:drawing>
      </w:r>
    </w:p>
    <w:p w14:paraId="5C84DD6D" w14:textId="35FDDFDD"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Click on the </w:t>
      </w:r>
      <w:r w:rsidR="00A42530" w:rsidRPr="00412FCE">
        <w:rPr>
          <w:rFonts w:asciiTheme="minorHAnsi" w:hAnsiTheme="minorHAnsi"/>
          <w:noProof/>
          <w:sz w:val="22"/>
          <w:szCs w:val="22"/>
          <w:lang w:eastAsia="en-AU"/>
        </w:rPr>
        <w:drawing>
          <wp:inline distT="0" distB="0" distL="0" distR="0" wp14:anchorId="3D499DBE" wp14:editId="4C355B56">
            <wp:extent cx="365760" cy="247135"/>
            <wp:effectExtent l="0" t="0" r="0" b="698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47135"/>
                    </a:xfrm>
                    <a:prstGeom prst="rect">
                      <a:avLst/>
                    </a:prstGeom>
                    <a:noFill/>
                    <a:ln>
                      <a:noFill/>
                    </a:ln>
                  </pic:spPr>
                </pic:pic>
              </a:graphicData>
            </a:graphic>
          </wp:inline>
        </w:drawing>
      </w:r>
      <w:r w:rsidRPr="00412FCE">
        <w:rPr>
          <w:rFonts w:asciiTheme="minorHAnsi" w:hAnsiTheme="minorHAnsi"/>
          <w:sz w:val="22"/>
          <w:szCs w:val="22"/>
        </w:rPr>
        <w:t xml:space="preserve"> icon</w:t>
      </w:r>
      <w:r w:rsidR="0055540E" w:rsidRPr="00412FCE">
        <w:rPr>
          <w:rFonts w:asciiTheme="minorHAnsi" w:hAnsiTheme="minorHAnsi"/>
          <w:sz w:val="22"/>
          <w:szCs w:val="22"/>
        </w:rPr>
        <w:t xml:space="preserve">. </w:t>
      </w:r>
    </w:p>
    <w:p w14:paraId="702F780F" w14:textId="77777777" w:rsidR="00DA6020" w:rsidRPr="00765599" w:rsidRDefault="00DA6020" w:rsidP="006E29D2">
      <w:pPr>
        <w:rPr>
          <w:color w:val="auto"/>
          <w:sz w:val="22"/>
          <w:szCs w:val="22"/>
        </w:rPr>
      </w:pPr>
    </w:p>
    <w:p w14:paraId="681DD301" w14:textId="24B77F56" w:rsidR="00DA6020" w:rsidRPr="00765599" w:rsidRDefault="00A42530" w:rsidP="006E29D2">
      <w:pPr>
        <w:rPr>
          <w:color w:val="auto"/>
          <w:sz w:val="22"/>
          <w:szCs w:val="22"/>
        </w:rPr>
      </w:pPr>
      <w:r>
        <w:rPr>
          <w:noProof/>
          <w:lang w:eastAsia="en-AU"/>
        </w:rPr>
        <w:lastRenderedPageBreak/>
        <w:drawing>
          <wp:inline distT="0" distB="0" distL="0" distR="0" wp14:anchorId="2CA27842" wp14:editId="2FB74E25">
            <wp:extent cx="5732145" cy="3681622"/>
            <wp:effectExtent l="0" t="0" r="8255" b="1905"/>
            <wp:docPr id="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681622"/>
                    </a:xfrm>
                    <a:prstGeom prst="rect">
                      <a:avLst/>
                    </a:prstGeom>
                    <a:noFill/>
                    <a:ln>
                      <a:noFill/>
                    </a:ln>
                  </pic:spPr>
                </pic:pic>
              </a:graphicData>
            </a:graphic>
          </wp:inline>
        </w:drawing>
      </w:r>
    </w:p>
    <w:p w14:paraId="5B34BB6E" w14:textId="77777777" w:rsidR="00DA6020" w:rsidRPr="00765599" w:rsidRDefault="00DA6020" w:rsidP="006E29D2">
      <w:pPr>
        <w:rPr>
          <w:color w:val="auto"/>
          <w:sz w:val="22"/>
          <w:szCs w:val="22"/>
        </w:rPr>
      </w:pPr>
    </w:p>
    <w:p w14:paraId="110764A6" w14:textId="70DFC7E9"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Select the </w:t>
      </w:r>
      <w:r w:rsidR="000B48D2" w:rsidRPr="00412FCE">
        <w:rPr>
          <w:rFonts w:asciiTheme="minorHAnsi" w:hAnsiTheme="minorHAnsi"/>
          <w:sz w:val="22"/>
          <w:szCs w:val="22"/>
        </w:rPr>
        <w:t>Project</w:t>
      </w:r>
      <w:r w:rsidRPr="00412FCE">
        <w:rPr>
          <w:rFonts w:asciiTheme="minorHAnsi" w:hAnsiTheme="minorHAnsi"/>
          <w:sz w:val="22"/>
          <w:szCs w:val="22"/>
        </w:rPr>
        <w:t xml:space="preserve"> you want to add to your timesheet from the </w:t>
      </w:r>
      <w:r w:rsidR="00A42530" w:rsidRPr="00412FCE">
        <w:rPr>
          <w:rFonts w:asciiTheme="minorHAnsi" w:hAnsiTheme="minorHAnsi"/>
          <w:b/>
          <w:i/>
          <w:sz w:val="22"/>
          <w:szCs w:val="22"/>
        </w:rPr>
        <w:t>Add Task</w:t>
      </w:r>
      <w:r w:rsidRPr="00412FCE">
        <w:rPr>
          <w:rFonts w:asciiTheme="minorHAnsi" w:hAnsiTheme="minorHAnsi"/>
          <w:b/>
          <w:i/>
          <w:sz w:val="22"/>
          <w:szCs w:val="22"/>
        </w:rPr>
        <w:t>:</w:t>
      </w:r>
      <w:r w:rsidRPr="00412FCE">
        <w:rPr>
          <w:rFonts w:asciiTheme="minorHAnsi" w:hAnsiTheme="minorHAnsi"/>
          <w:sz w:val="22"/>
          <w:szCs w:val="22"/>
        </w:rPr>
        <w:t xml:space="preserve"> </w:t>
      </w:r>
      <w:r w:rsidR="00A42530" w:rsidRPr="00412FCE">
        <w:rPr>
          <w:rFonts w:asciiTheme="minorHAnsi" w:hAnsiTheme="minorHAnsi"/>
          <w:sz w:val="22"/>
          <w:szCs w:val="22"/>
        </w:rPr>
        <w:t xml:space="preserve"> field. This wi</w:t>
      </w:r>
      <w:r w:rsidR="00F6240B" w:rsidRPr="00412FCE">
        <w:rPr>
          <w:rFonts w:asciiTheme="minorHAnsi" w:hAnsiTheme="minorHAnsi"/>
          <w:sz w:val="22"/>
          <w:szCs w:val="22"/>
        </w:rPr>
        <w:t>ll search for the project as yo</w:t>
      </w:r>
      <w:r w:rsidR="00A42530" w:rsidRPr="00412FCE">
        <w:rPr>
          <w:rFonts w:asciiTheme="minorHAnsi" w:hAnsiTheme="minorHAnsi"/>
          <w:sz w:val="22"/>
          <w:szCs w:val="22"/>
        </w:rPr>
        <w:t>u</w:t>
      </w:r>
      <w:r w:rsidRPr="00412FCE">
        <w:rPr>
          <w:rFonts w:asciiTheme="minorHAnsi" w:hAnsiTheme="minorHAnsi"/>
          <w:sz w:val="22"/>
          <w:szCs w:val="22"/>
        </w:rPr>
        <w:t xml:space="preserve"> </w:t>
      </w:r>
      <w:r w:rsidR="00F6240B" w:rsidRPr="00412FCE">
        <w:rPr>
          <w:rFonts w:asciiTheme="minorHAnsi" w:hAnsiTheme="minorHAnsi"/>
          <w:sz w:val="22"/>
          <w:szCs w:val="22"/>
        </w:rPr>
        <w:t xml:space="preserve">type or work as a </w:t>
      </w:r>
      <w:r w:rsidR="00451D5C" w:rsidRPr="00412FCE">
        <w:rPr>
          <w:rFonts w:asciiTheme="minorHAnsi" w:hAnsiTheme="minorHAnsi"/>
          <w:sz w:val="22"/>
          <w:szCs w:val="22"/>
        </w:rPr>
        <w:t>drop-down</w:t>
      </w:r>
      <w:r w:rsidR="00F6240B" w:rsidRPr="00412FCE">
        <w:rPr>
          <w:rFonts w:asciiTheme="minorHAnsi" w:hAnsiTheme="minorHAnsi"/>
          <w:sz w:val="22"/>
          <w:szCs w:val="22"/>
        </w:rPr>
        <w:t xml:space="preserve"> list to select</w:t>
      </w:r>
      <w:r w:rsidR="00D76031" w:rsidRPr="00412FCE">
        <w:rPr>
          <w:rFonts w:asciiTheme="minorHAnsi" w:hAnsiTheme="minorHAnsi"/>
          <w:sz w:val="22"/>
          <w:szCs w:val="22"/>
        </w:rPr>
        <w:t xml:space="preserve">. </w:t>
      </w:r>
    </w:p>
    <w:p w14:paraId="63ACE72E" w14:textId="77777777" w:rsidR="00DA6020" w:rsidRPr="00412FCE" w:rsidRDefault="00DA6020" w:rsidP="006E29D2">
      <w:pPr>
        <w:rPr>
          <w:rFonts w:asciiTheme="minorHAnsi" w:hAnsiTheme="minorHAnsi"/>
          <w:color w:val="auto"/>
          <w:sz w:val="22"/>
          <w:szCs w:val="22"/>
        </w:rPr>
      </w:pPr>
    </w:p>
    <w:p w14:paraId="7B2DB65C" w14:textId="77777777" w:rsidR="00DA6020" w:rsidRPr="00412FCE" w:rsidRDefault="00FE130C" w:rsidP="006E29D2">
      <w:pPr>
        <w:rPr>
          <w:rFonts w:asciiTheme="minorHAnsi" w:hAnsiTheme="minorHAnsi"/>
          <w:color w:val="auto"/>
          <w:sz w:val="22"/>
          <w:szCs w:val="22"/>
        </w:rPr>
      </w:pPr>
      <w:r w:rsidRPr="00412FCE">
        <w:rPr>
          <w:rFonts w:asciiTheme="minorHAnsi" w:hAnsiTheme="minorHAnsi"/>
          <w:noProof/>
          <w:sz w:val="22"/>
          <w:szCs w:val="22"/>
          <w:lang w:eastAsia="en-AU"/>
        </w:rPr>
        <w:drawing>
          <wp:anchor distT="0" distB="0" distL="114300" distR="114300" simplePos="0" relativeHeight="251712512" behindDoc="0" locked="0" layoutInCell="1" allowOverlap="1" wp14:anchorId="049C5200" wp14:editId="7C028ABC">
            <wp:simplePos x="0" y="0"/>
            <wp:positionH relativeFrom="column">
              <wp:posOffset>0</wp:posOffset>
            </wp:positionH>
            <wp:positionV relativeFrom="paragraph">
              <wp:posOffset>-3175</wp:posOffset>
            </wp:positionV>
            <wp:extent cx="733425" cy="1000125"/>
            <wp:effectExtent l="0" t="0" r="9525" b="0"/>
            <wp:wrapSquare wrapText="bothSides"/>
            <wp:docPr id="17"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0B48D2" w:rsidRPr="00412FCE">
        <w:rPr>
          <w:rFonts w:asciiTheme="minorHAnsi" w:hAnsiTheme="minorHAnsi"/>
          <w:b/>
          <w:color w:val="auto"/>
          <w:sz w:val="22"/>
          <w:szCs w:val="22"/>
        </w:rPr>
        <w:t>Project</w:t>
      </w:r>
      <w:r w:rsidR="00DA6020" w:rsidRPr="00412FCE">
        <w:rPr>
          <w:rFonts w:asciiTheme="minorHAnsi" w:hAnsiTheme="minorHAnsi"/>
          <w:b/>
          <w:color w:val="auto"/>
          <w:sz w:val="22"/>
          <w:szCs w:val="22"/>
        </w:rPr>
        <w:t xml:space="preserve"> Resources:</w:t>
      </w:r>
      <w:r w:rsidR="00DA6020" w:rsidRPr="00412FCE">
        <w:rPr>
          <w:rFonts w:asciiTheme="minorHAnsi" w:hAnsiTheme="minorHAnsi"/>
          <w:color w:val="auto"/>
          <w:sz w:val="22"/>
          <w:szCs w:val="22"/>
        </w:rPr>
        <w:t xml:space="preserve"> Only </w:t>
      </w:r>
      <w:r w:rsidR="006E29D2" w:rsidRPr="00412FCE">
        <w:rPr>
          <w:rFonts w:asciiTheme="minorHAnsi" w:hAnsiTheme="minorHAnsi"/>
          <w:color w:val="auto"/>
          <w:sz w:val="22"/>
          <w:szCs w:val="22"/>
        </w:rPr>
        <w:t>projects</w:t>
      </w:r>
      <w:r w:rsidR="00DA6020" w:rsidRPr="00412FCE">
        <w:rPr>
          <w:rFonts w:asciiTheme="minorHAnsi" w:hAnsiTheme="minorHAnsi"/>
          <w:color w:val="auto"/>
          <w:sz w:val="22"/>
          <w:szCs w:val="22"/>
        </w:rPr>
        <w:t xml:space="preserve"> that you are assigned to will appear in the drop-down filter of the timesheet. If you have worked on a </w:t>
      </w:r>
      <w:r w:rsidR="006E29D2" w:rsidRPr="00412FCE">
        <w:rPr>
          <w:rFonts w:asciiTheme="minorHAnsi" w:hAnsiTheme="minorHAnsi"/>
          <w:color w:val="auto"/>
          <w:sz w:val="22"/>
          <w:szCs w:val="22"/>
        </w:rPr>
        <w:t>project</w:t>
      </w:r>
      <w:r w:rsidR="00DA6020" w:rsidRPr="00412FCE">
        <w:rPr>
          <w:rFonts w:asciiTheme="minorHAnsi" w:hAnsiTheme="minorHAnsi"/>
          <w:color w:val="auto"/>
          <w:sz w:val="22"/>
          <w:szCs w:val="22"/>
        </w:rPr>
        <w:t xml:space="preserve"> that you are not yet assigned to, go to the </w:t>
      </w:r>
      <w:r w:rsidR="00DA6020" w:rsidRPr="00412FCE">
        <w:rPr>
          <w:rFonts w:asciiTheme="minorHAnsi" w:hAnsiTheme="minorHAnsi"/>
          <w:i/>
          <w:color w:val="auto"/>
          <w:sz w:val="22"/>
          <w:szCs w:val="22"/>
        </w:rPr>
        <w:t>Portfolio &gt; Resources</w:t>
      </w:r>
      <w:r w:rsidR="00DA6020" w:rsidRPr="00412FCE">
        <w:rPr>
          <w:rFonts w:asciiTheme="minorHAnsi" w:hAnsiTheme="minorHAnsi"/>
          <w:color w:val="auto"/>
          <w:sz w:val="22"/>
          <w:szCs w:val="22"/>
        </w:rPr>
        <w:t xml:space="preserve"> tabs and add yourself to the </w:t>
      </w:r>
      <w:r w:rsidR="000B48D2" w:rsidRPr="00412FCE">
        <w:rPr>
          <w:rFonts w:asciiTheme="minorHAnsi" w:hAnsiTheme="minorHAnsi"/>
          <w:color w:val="auto"/>
          <w:sz w:val="22"/>
          <w:szCs w:val="22"/>
        </w:rPr>
        <w:t>project</w:t>
      </w:r>
      <w:r w:rsidR="00DA6020" w:rsidRPr="00412FCE">
        <w:rPr>
          <w:rFonts w:asciiTheme="minorHAnsi" w:hAnsiTheme="minorHAnsi"/>
          <w:color w:val="auto"/>
          <w:sz w:val="22"/>
          <w:szCs w:val="22"/>
        </w:rPr>
        <w:t xml:space="preserve">.  If you are not authorised to add yourself as a resource, please raise this with the designated Project Manager. </w:t>
      </w:r>
    </w:p>
    <w:p w14:paraId="23B9E1C8" w14:textId="77777777" w:rsidR="00DA6020" w:rsidRPr="00412FCE" w:rsidRDefault="00DA6020" w:rsidP="006E29D2">
      <w:pPr>
        <w:rPr>
          <w:rFonts w:asciiTheme="minorHAnsi" w:hAnsiTheme="minorHAnsi"/>
          <w:color w:val="auto"/>
          <w:sz w:val="22"/>
          <w:szCs w:val="22"/>
        </w:rPr>
      </w:pPr>
    </w:p>
    <w:p w14:paraId="2D1780F6" w14:textId="77777777" w:rsidR="00DA6020" w:rsidRPr="00412FCE" w:rsidRDefault="00DA6020" w:rsidP="005505C5">
      <w:pPr>
        <w:rPr>
          <w:rFonts w:asciiTheme="minorHAnsi" w:hAnsiTheme="minorHAnsi"/>
          <w:sz w:val="22"/>
          <w:szCs w:val="22"/>
        </w:rPr>
      </w:pPr>
    </w:p>
    <w:p w14:paraId="79BB25E5" w14:textId="0F355911" w:rsidR="00DA6020" w:rsidRPr="00412FCE" w:rsidRDefault="00DA6020" w:rsidP="005505C5">
      <w:pPr>
        <w:rPr>
          <w:rFonts w:asciiTheme="minorHAnsi" w:hAnsiTheme="minorHAnsi"/>
          <w:sz w:val="22"/>
          <w:szCs w:val="22"/>
        </w:rPr>
      </w:pPr>
      <w:r w:rsidRPr="00412FCE">
        <w:rPr>
          <w:rFonts w:asciiTheme="minorHAnsi" w:hAnsiTheme="minorHAnsi"/>
          <w:sz w:val="22"/>
          <w:szCs w:val="22"/>
        </w:rPr>
        <w:t>If a</w:t>
      </w:r>
      <w:r w:rsidR="002259DD">
        <w:rPr>
          <w:rFonts w:asciiTheme="minorHAnsi" w:hAnsiTheme="minorHAnsi"/>
          <w:sz w:val="22"/>
          <w:szCs w:val="22"/>
        </w:rPr>
        <w:t xml:space="preserve"> Standard</w:t>
      </w:r>
      <w:r w:rsidRPr="00412FCE">
        <w:rPr>
          <w:rFonts w:asciiTheme="minorHAnsi" w:hAnsiTheme="minorHAnsi"/>
          <w:sz w:val="22"/>
          <w:szCs w:val="22"/>
        </w:rPr>
        <w:t xml:space="preserve"> Task List has been specified for the project, a </w:t>
      </w:r>
      <w:r w:rsidRPr="00412FCE">
        <w:rPr>
          <w:rFonts w:asciiTheme="minorHAnsi" w:hAnsiTheme="minorHAnsi"/>
          <w:b/>
          <w:i/>
          <w:sz w:val="22"/>
          <w:szCs w:val="22"/>
        </w:rPr>
        <w:t xml:space="preserve">Tasks </w:t>
      </w:r>
      <w:r w:rsidR="003D47BC" w:rsidRPr="00412FCE">
        <w:rPr>
          <w:rFonts w:asciiTheme="minorHAnsi" w:hAnsiTheme="minorHAnsi"/>
          <w:sz w:val="22"/>
          <w:szCs w:val="22"/>
        </w:rPr>
        <w:t>checklist</w:t>
      </w:r>
      <w:r w:rsidRPr="00412FCE">
        <w:rPr>
          <w:rFonts w:asciiTheme="minorHAnsi" w:hAnsiTheme="minorHAnsi"/>
          <w:sz w:val="22"/>
          <w:szCs w:val="22"/>
        </w:rPr>
        <w:t xml:space="preserve"> will appear. You can use this to add selected tasks from the </w:t>
      </w:r>
      <w:r w:rsidRPr="00412FCE">
        <w:rPr>
          <w:rFonts w:asciiTheme="minorHAnsi" w:hAnsiTheme="minorHAnsi"/>
          <w:b/>
          <w:sz w:val="22"/>
          <w:szCs w:val="22"/>
        </w:rPr>
        <w:t>Tasks</w:t>
      </w:r>
      <w:r w:rsidRPr="00412FCE">
        <w:rPr>
          <w:rFonts w:asciiTheme="minorHAnsi" w:hAnsiTheme="minorHAnsi"/>
          <w:sz w:val="22"/>
          <w:szCs w:val="22"/>
        </w:rPr>
        <w:t xml:space="preserve"> list. If a Task List is assigned you must select at least one task. </w:t>
      </w:r>
      <w:r w:rsidR="00D76031" w:rsidRPr="00412FCE">
        <w:rPr>
          <w:rFonts w:asciiTheme="minorHAnsi" w:hAnsiTheme="minorHAnsi"/>
          <w:sz w:val="22"/>
          <w:szCs w:val="22"/>
        </w:rPr>
        <w:t xml:space="preserve">Select as many tasks or assignments </w:t>
      </w:r>
      <w:r w:rsidR="008B255A" w:rsidRPr="00412FCE">
        <w:rPr>
          <w:rFonts w:asciiTheme="minorHAnsi" w:hAnsiTheme="minorHAnsi"/>
          <w:sz w:val="22"/>
          <w:szCs w:val="22"/>
        </w:rPr>
        <w:t xml:space="preserve">as required </w:t>
      </w:r>
      <w:r w:rsidR="00D76031" w:rsidRPr="00412FCE">
        <w:rPr>
          <w:rFonts w:asciiTheme="minorHAnsi" w:hAnsiTheme="minorHAnsi"/>
          <w:sz w:val="22"/>
          <w:szCs w:val="22"/>
        </w:rPr>
        <w:t xml:space="preserve">using the checklist. </w:t>
      </w:r>
    </w:p>
    <w:p w14:paraId="1BA9BBCD" w14:textId="77777777" w:rsidR="00DA6020" w:rsidRDefault="00DA6020" w:rsidP="006E29D2">
      <w:pPr>
        <w:rPr>
          <w:color w:val="auto"/>
          <w:sz w:val="22"/>
          <w:szCs w:val="22"/>
        </w:rPr>
      </w:pPr>
    </w:p>
    <w:p w14:paraId="599679D1" w14:textId="1B5BF747" w:rsidR="00DA6020" w:rsidRPr="00765599" w:rsidRDefault="008B255A" w:rsidP="006E29D2">
      <w:pPr>
        <w:rPr>
          <w:color w:val="auto"/>
          <w:sz w:val="22"/>
          <w:szCs w:val="22"/>
        </w:rPr>
      </w:pPr>
      <w:r>
        <w:rPr>
          <w:noProof/>
          <w:lang w:eastAsia="en-AU"/>
        </w:rPr>
        <w:lastRenderedPageBreak/>
        <w:drawing>
          <wp:inline distT="0" distB="0" distL="0" distR="0" wp14:anchorId="1D1DF2A7" wp14:editId="2EF4D466">
            <wp:extent cx="5382794" cy="5187379"/>
            <wp:effectExtent l="0" t="0" r="8890" b="0"/>
            <wp:docPr id="2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382794" cy="5187379"/>
                    </a:xfrm>
                    <a:prstGeom prst="rect">
                      <a:avLst/>
                    </a:prstGeom>
                    <a:noFill/>
                    <a:ln>
                      <a:noFill/>
                    </a:ln>
                  </pic:spPr>
                </pic:pic>
              </a:graphicData>
            </a:graphic>
          </wp:inline>
        </w:drawing>
      </w:r>
    </w:p>
    <w:p w14:paraId="7CCC38AA" w14:textId="77777777" w:rsidR="00DA6020" w:rsidRPr="00765599" w:rsidRDefault="00DA6020" w:rsidP="006E29D2">
      <w:pPr>
        <w:rPr>
          <w:color w:val="auto"/>
          <w:sz w:val="22"/>
          <w:szCs w:val="22"/>
        </w:rPr>
      </w:pPr>
    </w:p>
    <w:p w14:paraId="41A6C79F" w14:textId="0D246315"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Click the </w:t>
      </w:r>
      <w:r w:rsidR="008B255A" w:rsidRPr="00412FCE">
        <w:rPr>
          <w:rFonts w:asciiTheme="minorHAnsi" w:hAnsiTheme="minorHAnsi"/>
          <w:noProof/>
          <w:sz w:val="22"/>
          <w:szCs w:val="22"/>
          <w:lang w:eastAsia="en-AU"/>
        </w:rPr>
        <w:drawing>
          <wp:inline distT="0" distB="0" distL="0" distR="0" wp14:anchorId="4B385EFA" wp14:editId="206F74D8">
            <wp:extent cx="426720" cy="280737"/>
            <wp:effectExtent l="0" t="0" r="5080" b="0"/>
            <wp:docPr id="2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280737"/>
                    </a:xfrm>
                    <a:prstGeom prst="rect">
                      <a:avLst/>
                    </a:prstGeom>
                    <a:noFill/>
                    <a:ln>
                      <a:noFill/>
                    </a:ln>
                  </pic:spPr>
                </pic:pic>
              </a:graphicData>
            </a:graphic>
          </wp:inline>
        </w:drawing>
      </w:r>
      <w:r w:rsidRPr="00412FCE">
        <w:rPr>
          <w:rFonts w:asciiTheme="minorHAnsi" w:hAnsiTheme="minorHAnsi"/>
          <w:sz w:val="22"/>
          <w:szCs w:val="22"/>
        </w:rPr>
        <w:t xml:space="preserve">icon. The </w:t>
      </w:r>
      <w:r w:rsidR="006E29D2" w:rsidRPr="00412FCE">
        <w:rPr>
          <w:rFonts w:asciiTheme="minorHAnsi" w:hAnsiTheme="minorHAnsi"/>
          <w:b/>
          <w:sz w:val="22"/>
          <w:szCs w:val="22"/>
        </w:rPr>
        <w:t>Project</w:t>
      </w:r>
      <w:r w:rsidRPr="00412FCE">
        <w:rPr>
          <w:rFonts w:asciiTheme="minorHAnsi" w:hAnsiTheme="minorHAnsi"/>
          <w:sz w:val="22"/>
          <w:szCs w:val="22"/>
        </w:rPr>
        <w:t xml:space="preserve"> and selected </w:t>
      </w:r>
      <w:r w:rsidR="003D47BC" w:rsidRPr="00412FCE">
        <w:rPr>
          <w:rFonts w:asciiTheme="minorHAnsi" w:hAnsiTheme="minorHAnsi"/>
          <w:sz w:val="22"/>
          <w:szCs w:val="22"/>
        </w:rPr>
        <w:t>task and assignments</w:t>
      </w:r>
      <w:r w:rsidRPr="00412FCE">
        <w:rPr>
          <w:rFonts w:asciiTheme="minorHAnsi" w:hAnsiTheme="minorHAnsi"/>
          <w:sz w:val="22"/>
          <w:szCs w:val="22"/>
        </w:rPr>
        <w:t xml:space="preserve"> will now be listed in the timesheet view.</w:t>
      </w:r>
    </w:p>
    <w:p w14:paraId="3644EDF6" w14:textId="77777777" w:rsidR="00DA6020" w:rsidRDefault="00DA6020" w:rsidP="005505C5"/>
    <w:p w14:paraId="0D69CFFC" w14:textId="0809AF49" w:rsidR="00DA6020" w:rsidRDefault="00451D5C" w:rsidP="006E29D2">
      <w:pPr>
        <w:rPr>
          <w:b/>
          <w:szCs w:val="22"/>
        </w:rPr>
      </w:pPr>
      <w:r>
        <w:rPr>
          <w:noProof/>
        </w:rPr>
        <w:lastRenderedPageBreak/>
        <w:drawing>
          <wp:inline distT="0" distB="0" distL="0" distR="0" wp14:anchorId="680C4FB7" wp14:editId="2E72E00A">
            <wp:extent cx="5732145" cy="239776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2397760"/>
                    </a:xfrm>
                    <a:prstGeom prst="rect">
                      <a:avLst/>
                    </a:prstGeom>
                  </pic:spPr>
                </pic:pic>
              </a:graphicData>
            </a:graphic>
          </wp:inline>
        </w:drawing>
      </w:r>
      <w:r w:rsidR="00924AD4">
        <w:rPr>
          <w:b/>
          <w:noProof/>
          <w:szCs w:val="22"/>
          <w:lang w:eastAsia="en-AU"/>
        </w:rPr>
        <w:t xml:space="preserve"> </w:t>
      </w:r>
    </w:p>
    <w:p w14:paraId="2F5CB351" w14:textId="1F91A4CD"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The screenshot shows the result of adding </w:t>
      </w:r>
      <w:r w:rsidR="00ED34CE" w:rsidRPr="00412FCE">
        <w:rPr>
          <w:rFonts w:asciiTheme="minorHAnsi" w:hAnsiTheme="minorHAnsi"/>
          <w:sz w:val="22"/>
          <w:szCs w:val="22"/>
        </w:rPr>
        <w:t xml:space="preserve">two </w:t>
      </w:r>
      <w:r w:rsidRPr="00412FCE">
        <w:rPr>
          <w:rFonts w:asciiTheme="minorHAnsi" w:hAnsiTheme="minorHAnsi"/>
          <w:sz w:val="22"/>
          <w:szCs w:val="22"/>
        </w:rPr>
        <w:t>project</w:t>
      </w:r>
      <w:r w:rsidR="00ED34CE" w:rsidRPr="00412FCE">
        <w:rPr>
          <w:rFonts w:asciiTheme="minorHAnsi" w:hAnsiTheme="minorHAnsi"/>
          <w:sz w:val="22"/>
          <w:szCs w:val="22"/>
        </w:rPr>
        <w:t>s</w:t>
      </w:r>
      <w:r w:rsidRPr="00412FCE">
        <w:rPr>
          <w:rFonts w:asciiTheme="minorHAnsi" w:hAnsiTheme="minorHAnsi"/>
          <w:sz w:val="22"/>
          <w:szCs w:val="22"/>
        </w:rPr>
        <w:t xml:space="preserve"> to a Timesheet with the selected </w:t>
      </w:r>
      <w:r w:rsidR="00451D5C">
        <w:rPr>
          <w:rFonts w:asciiTheme="minorHAnsi" w:hAnsiTheme="minorHAnsi"/>
          <w:sz w:val="22"/>
          <w:szCs w:val="22"/>
        </w:rPr>
        <w:t>standard task list</w:t>
      </w:r>
      <w:r w:rsidRPr="00412FCE">
        <w:rPr>
          <w:rFonts w:asciiTheme="minorHAnsi" w:hAnsiTheme="minorHAnsi"/>
          <w:sz w:val="22"/>
          <w:szCs w:val="22"/>
        </w:rPr>
        <w:t xml:space="preserve"> </w:t>
      </w:r>
      <w:r w:rsidR="003D47BC" w:rsidRPr="00412FCE">
        <w:rPr>
          <w:rFonts w:asciiTheme="minorHAnsi" w:hAnsiTheme="minorHAnsi"/>
          <w:sz w:val="22"/>
          <w:szCs w:val="22"/>
        </w:rPr>
        <w:t>and an assignment from a contract deliverab</w:t>
      </w:r>
      <w:r w:rsidR="00ED34CE" w:rsidRPr="00412FCE">
        <w:rPr>
          <w:rFonts w:asciiTheme="minorHAnsi" w:hAnsiTheme="minorHAnsi"/>
          <w:sz w:val="22"/>
          <w:szCs w:val="22"/>
        </w:rPr>
        <w:t xml:space="preserve">le with a schedule. </w:t>
      </w:r>
      <w:r w:rsidR="00451D5C">
        <w:rPr>
          <w:rFonts w:asciiTheme="minorHAnsi" w:hAnsiTheme="minorHAnsi"/>
          <w:sz w:val="22"/>
          <w:szCs w:val="22"/>
        </w:rPr>
        <w:t>Standard</w:t>
      </w:r>
      <w:r w:rsidR="00ED34CE" w:rsidRPr="00412FCE">
        <w:rPr>
          <w:rFonts w:asciiTheme="minorHAnsi" w:hAnsiTheme="minorHAnsi"/>
          <w:sz w:val="22"/>
          <w:szCs w:val="22"/>
        </w:rPr>
        <w:t xml:space="preserve"> task</w:t>
      </w:r>
      <w:r w:rsidR="003D47BC" w:rsidRPr="00412FCE">
        <w:rPr>
          <w:rFonts w:asciiTheme="minorHAnsi" w:hAnsiTheme="minorHAnsi"/>
          <w:sz w:val="22"/>
          <w:szCs w:val="22"/>
        </w:rPr>
        <w:t xml:space="preserve">s have </w:t>
      </w:r>
      <w:r w:rsidRPr="00412FCE">
        <w:rPr>
          <w:rFonts w:asciiTheme="minorHAnsi" w:hAnsiTheme="minorHAnsi"/>
          <w:sz w:val="22"/>
          <w:szCs w:val="22"/>
        </w:rPr>
        <w:t>no Scheduled End Date.</w:t>
      </w:r>
    </w:p>
    <w:p w14:paraId="1257E9D1" w14:textId="77777777" w:rsidR="00DA6020" w:rsidRPr="00412FCE" w:rsidRDefault="00DA6020" w:rsidP="005505C5">
      <w:pPr>
        <w:rPr>
          <w:rFonts w:asciiTheme="minorHAnsi" w:hAnsiTheme="minorHAnsi"/>
          <w:sz w:val="22"/>
          <w:szCs w:val="22"/>
        </w:rPr>
      </w:pPr>
    </w:p>
    <w:p w14:paraId="51B1C407"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Scheduled End Dates only appear where a Contract Deliverable is assigned and has had a schedule added to it on the Contract.</w:t>
      </w:r>
    </w:p>
    <w:p w14:paraId="2BBA16DD" w14:textId="77777777" w:rsidR="00DA6020" w:rsidRPr="00412FCE" w:rsidRDefault="00DA6020" w:rsidP="005505C5">
      <w:pPr>
        <w:rPr>
          <w:rFonts w:asciiTheme="minorHAnsi" w:hAnsiTheme="minorHAnsi"/>
          <w:sz w:val="22"/>
          <w:szCs w:val="22"/>
        </w:rPr>
      </w:pPr>
    </w:p>
    <w:p w14:paraId="1D0BD95B" w14:textId="6A083C3F"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The </w:t>
      </w:r>
      <w:r w:rsidR="00ED34CE" w:rsidRPr="00412FCE">
        <w:rPr>
          <w:rFonts w:asciiTheme="minorHAnsi" w:hAnsiTheme="minorHAnsi"/>
          <w:noProof/>
          <w:sz w:val="22"/>
          <w:szCs w:val="22"/>
          <w:lang w:eastAsia="en-AU"/>
        </w:rPr>
        <w:drawing>
          <wp:inline distT="0" distB="0" distL="0" distR="0" wp14:anchorId="632A183A" wp14:editId="379F85CC">
            <wp:extent cx="182880" cy="256032"/>
            <wp:effectExtent l="0" t="0" r="0" b="0"/>
            <wp:docPr id="2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56032"/>
                    </a:xfrm>
                    <a:prstGeom prst="rect">
                      <a:avLst/>
                    </a:prstGeom>
                    <a:noFill/>
                    <a:ln>
                      <a:noFill/>
                    </a:ln>
                  </pic:spPr>
                </pic:pic>
              </a:graphicData>
            </a:graphic>
          </wp:inline>
        </w:drawing>
      </w:r>
      <w:r w:rsidR="00ED34CE" w:rsidRPr="00412FCE">
        <w:rPr>
          <w:rFonts w:asciiTheme="minorHAnsi" w:hAnsiTheme="minorHAnsi"/>
          <w:sz w:val="22"/>
          <w:szCs w:val="22"/>
        </w:rPr>
        <w:t xml:space="preserve"> </w:t>
      </w:r>
      <w:r w:rsidRPr="00412FCE">
        <w:rPr>
          <w:rFonts w:asciiTheme="minorHAnsi" w:hAnsiTheme="minorHAnsi"/>
          <w:sz w:val="22"/>
          <w:szCs w:val="22"/>
        </w:rPr>
        <w:t>at the far right of the line indicates that this item could be removed from the Timesheet if it is incorrectly selected</w:t>
      </w:r>
      <w:r w:rsidR="00ED34CE" w:rsidRPr="00412FCE">
        <w:rPr>
          <w:rFonts w:asciiTheme="minorHAnsi" w:hAnsiTheme="minorHAnsi"/>
          <w:sz w:val="22"/>
          <w:szCs w:val="22"/>
        </w:rPr>
        <w:t>.</w:t>
      </w:r>
    </w:p>
    <w:p w14:paraId="6A9E2CF5" w14:textId="77777777" w:rsidR="00DA6020" w:rsidRPr="00412FCE" w:rsidRDefault="00DA6020" w:rsidP="005505C5">
      <w:pPr>
        <w:rPr>
          <w:rFonts w:asciiTheme="minorHAnsi" w:hAnsiTheme="minorHAnsi"/>
          <w:sz w:val="22"/>
          <w:szCs w:val="22"/>
        </w:rPr>
      </w:pPr>
    </w:p>
    <w:p w14:paraId="512F95FC" w14:textId="396FE1C9"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If there is no </w:t>
      </w:r>
      <w:r w:rsidR="00451D5C">
        <w:rPr>
          <w:rFonts w:asciiTheme="minorHAnsi" w:hAnsiTheme="minorHAnsi"/>
          <w:sz w:val="22"/>
          <w:szCs w:val="22"/>
        </w:rPr>
        <w:t>Standard</w:t>
      </w:r>
      <w:r w:rsidRPr="00412FCE">
        <w:rPr>
          <w:rFonts w:asciiTheme="minorHAnsi" w:hAnsiTheme="minorHAnsi"/>
          <w:sz w:val="22"/>
          <w:szCs w:val="22"/>
        </w:rPr>
        <w:t xml:space="preserve"> Task List assigned to the project the Tasks selector will not appear</w:t>
      </w:r>
      <w:r w:rsidR="002259DD">
        <w:rPr>
          <w:rFonts w:asciiTheme="minorHAnsi" w:hAnsiTheme="minorHAnsi"/>
          <w:sz w:val="22"/>
          <w:szCs w:val="22"/>
        </w:rPr>
        <w:t>. This indicates that the project is not available for timesheets.</w:t>
      </w:r>
    </w:p>
    <w:p w14:paraId="2999BC5D" w14:textId="77777777" w:rsidR="00DA6020" w:rsidRPr="00A70F60" w:rsidRDefault="00DA6020" w:rsidP="006E29D2">
      <w:pPr>
        <w:rPr>
          <w:rFonts w:cs="Arial"/>
          <w:color w:val="auto"/>
          <w:sz w:val="22"/>
          <w:szCs w:val="22"/>
        </w:rPr>
      </w:pPr>
    </w:p>
    <w:p w14:paraId="7977D60E" w14:textId="77777777" w:rsidR="00DA6020" w:rsidRPr="00412FCE" w:rsidRDefault="00DA6020" w:rsidP="00684A3F">
      <w:pPr>
        <w:pStyle w:val="Heading2"/>
        <w:rPr>
          <w:rFonts w:asciiTheme="majorHAnsi" w:hAnsiTheme="majorHAnsi"/>
          <w:b/>
          <w:color w:val="365F91" w:themeColor="accent1" w:themeShade="BF"/>
        </w:rPr>
      </w:pPr>
      <w:bookmarkStart w:id="6" w:name="_Toc349046473"/>
      <w:r w:rsidRPr="00412FCE">
        <w:rPr>
          <w:rFonts w:asciiTheme="majorHAnsi" w:hAnsiTheme="majorHAnsi"/>
          <w:b/>
          <w:color w:val="365F91" w:themeColor="accent1" w:themeShade="BF"/>
        </w:rPr>
        <w:t>Timesheet Week vs Day View</w:t>
      </w:r>
      <w:bookmarkEnd w:id="6"/>
      <w:r w:rsidR="006E29D2" w:rsidRPr="00412FCE">
        <w:rPr>
          <w:rFonts w:asciiTheme="majorHAnsi" w:hAnsiTheme="majorHAnsi"/>
          <w:b/>
          <w:color w:val="365F91" w:themeColor="accent1" w:themeShade="BF"/>
        </w:rPr>
        <w:tab/>
      </w:r>
    </w:p>
    <w:p w14:paraId="055BDB90"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The default setting for UniPhi Timesheets is to display the week that requires submitting. Assuming that the team member is pro-active this should be the current working week.</w:t>
      </w:r>
    </w:p>
    <w:p w14:paraId="3002DC2F" w14:textId="5AD8458B"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The Week view presents a full 7 days while the Day view </w:t>
      </w:r>
      <w:r w:rsidR="00ED34CE" w:rsidRPr="00412FCE">
        <w:rPr>
          <w:rFonts w:asciiTheme="minorHAnsi" w:hAnsiTheme="minorHAnsi"/>
          <w:sz w:val="22"/>
          <w:szCs w:val="22"/>
        </w:rPr>
        <w:t>focuses</w:t>
      </w:r>
      <w:r w:rsidRPr="00412FCE">
        <w:rPr>
          <w:rFonts w:asciiTheme="minorHAnsi" w:hAnsiTheme="minorHAnsi"/>
          <w:sz w:val="22"/>
          <w:szCs w:val="22"/>
        </w:rPr>
        <w:t xml:space="preserve"> on a specific day.</w:t>
      </w:r>
    </w:p>
    <w:p w14:paraId="78C5CBBD" w14:textId="6BC16EFF" w:rsidR="00DA6020" w:rsidRDefault="00CE39F7" w:rsidP="006E29D2">
      <w:pPr>
        <w:rPr>
          <w:color w:val="auto"/>
          <w:sz w:val="22"/>
          <w:szCs w:val="22"/>
        </w:rPr>
      </w:pPr>
      <w:r>
        <w:rPr>
          <w:noProof/>
        </w:rPr>
        <w:lastRenderedPageBreak/>
        <w:drawing>
          <wp:inline distT="0" distB="0" distL="0" distR="0" wp14:anchorId="641A6656" wp14:editId="59DF6F66">
            <wp:extent cx="5732145" cy="239776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2397760"/>
                    </a:xfrm>
                    <a:prstGeom prst="rect">
                      <a:avLst/>
                    </a:prstGeom>
                  </pic:spPr>
                </pic:pic>
              </a:graphicData>
            </a:graphic>
          </wp:inline>
        </w:drawing>
      </w:r>
    </w:p>
    <w:p w14:paraId="57261B9A"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The Day View provides for entry of time data and for Comments or notes about the activities undertaken. The Comments field will hold 256 characters although only about 40 are displayed depending on your screen resolution.</w:t>
      </w:r>
    </w:p>
    <w:p w14:paraId="6BFDCC38" w14:textId="3CA3EAD3" w:rsidR="006E29D2" w:rsidRDefault="00CE39F7" w:rsidP="006E29D2">
      <w:r>
        <w:rPr>
          <w:noProof/>
        </w:rPr>
        <w:drawing>
          <wp:inline distT="0" distB="0" distL="0" distR="0" wp14:anchorId="3878EA9C" wp14:editId="4A1DA0D3">
            <wp:extent cx="5732145" cy="16452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30833"/>
                    <a:stretch/>
                  </pic:blipFill>
                  <pic:spPr bwMode="auto">
                    <a:xfrm>
                      <a:off x="0" y="0"/>
                      <a:ext cx="5732145" cy="1645285"/>
                    </a:xfrm>
                    <a:prstGeom prst="rect">
                      <a:avLst/>
                    </a:prstGeom>
                    <a:ln>
                      <a:noFill/>
                    </a:ln>
                    <a:extLst>
                      <a:ext uri="{53640926-AAD7-44D8-BBD7-CCE9431645EC}">
                        <a14:shadowObscured xmlns:a14="http://schemas.microsoft.com/office/drawing/2010/main"/>
                      </a:ext>
                    </a:extLst>
                  </pic:spPr>
                </pic:pic>
              </a:graphicData>
            </a:graphic>
          </wp:inline>
        </w:drawing>
      </w:r>
    </w:p>
    <w:p w14:paraId="06DB5008" w14:textId="77777777" w:rsidR="00CE39F7" w:rsidRDefault="00CE39F7" w:rsidP="005505C5">
      <w:pPr>
        <w:rPr>
          <w:rFonts w:asciiTheme="minorHAnsi" w:hAnsiTheme="minorHAnsi"/>
          <w:sz w:val="22"/>
          <w:szCs w:val="22"/>
        </w:rPr>
      </w:pPr>
    </w:p>
    <w:p w14:paraId="0290620E" w14:textId="6DAFA860"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The same Timesheet is shown below except that the Project Manager has selected “Require Comments” for all project timesheet entries. This is signified by the asterisk * </w:t>
      </w:r>
      <w:r w:rsidR="00ED34CE" w:rsidRPr="00412FCE">
        <w:rPr>
          <w:rFonts w:asciiTheme="minorHAnsi" w:hAnsiTheme="minorHAnsi"/>
          <w:sz w:val="22"/>
          <w:szCs w:val="22"/>
        </w:rPr>
        <w:t>against each task</w:t>
      </w:r>
      <w:r w:rsidRPr="00412FCE">
        <w:rPr>
          <w:rFonts w:asciiTheme="minorHAnsi" w:hAnsiTheme="minorHAnsi"/>
          <w:sz w:val="22"/>
          <w:szCs w:val="22"/>
        </w:rPr>
        <w:t>.</w:t>
      </w:r>
      <w:r w:rsidR="005505C5" w:rsidRPr="00412FCE">
        <w:rPr>
          <w:rFonts w:asciiTheme="minorHAnsi" w:hAnsiTheme="minorHAnsi"/>
          <w:sz w:val="22"/>
          <w:szCs w:val="22"/>
        </w:rPr>
        <w:br/>
      </w:r>
    </w:p>
    <w:p w14:paraId="780E612A" w14:textId="31ADCE5A" w:rsidR="00DA6020" w:rsidRDefault="00CE39F7" w:rsidP="006E29D2">
      <w:pPr>
        <w:rPr>
          <w:color w:val="auto"/>
          <w:sz w:val="22"/>
          <w:szCs w:val="22"/>
        </w:rPr>
      </w:pPr>
      <w:r>
        <w:rPr>
          <w:noProof/>
        </w:rPr>
        <w:drawing>
          <wp:inline distT="0" distB="0" distL="0" distR="0" wp14:anchorId="552E93A4" wp14:editId="5CB0D2A0">
            <wp:extent cx="5732145" cy="1857375"/>
            <wp:effectExtent l="0" t="0" r="190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0108"/>
                    <a:stretch/>
                  </pic:blipFill>
                  <pic:spPr bwMode="auto">
                    <a:xfrm>
                      <a:off x="0" y="0"/>
                      <a:ext cx="5732145" cy="1857375"/>
                    </a:xfrm>
                    <a:prstGeom prst="rect">
                      <a:avLst/>
                    </a:prstGeom>
                    <a:ln>
                      <a:noFill/>
                    </a:ln>
                    <a:extLst>
                      <a:ext uri="{53640926-AAD7-44D8-BBD7-CCE9431645EC}">
                        <a14:shadowObscured xmlns:a14="http://schemas.microsoft.com/office/drawing/2010/main"/>
                      </a:ext>
                    </a:extLst>
                  </pic:spPr>
                </pic:pic>
              </a:graphicData>
            </a:graphic>
          </wp:inline>
        </w:drawing>
      </w:r>
    </w:p>
    <w:p w14:paraId="212FD65F" w14:textId="77777777" w:rsidR="00CE39F7" w:rsidRDefault="00DA6020" w:rsidP="005505C5">
      <w:pPr>
        <w:rPr>
          <w:rFonts w:asciiTheme="minorHAnsi" w:hAnsiTheme="minorHAnsi"/>
          <w:sz w:val="22"/>
          <w:szCs w:val="22"/>
        </w:rPr>
      </w:pPr>
      <w:r w:rsidRPr="00412FCE">
        <w:rPr>
          <w:rFonts w:asciiTheme="minorHAnsi" w:hAnsiTheme="minorHAnsi"/>
          <w:sz w:val="22"/>
          <w:szCs w:val="22"/>
        </w:rPr>
        <w:t>In order to submit the timesheet</w:t>
      </w:r>
      <w:r w:rsidR="00CE39F7">
        <w:rPr>
          <w:rFonts w:asciiTheme="minorHAnsi" w:hAnsiTheme="minorHAnsi"/>
          <w:sz w:val="22"/>
          <w:szCs w:val="22"/>
        </w:rPr>
        <w:t>,</w:t>
      </w:r>
      <w:r w:rsidRPr="00412FCE">
        <w:rPr>
          <w:rFonts w:asciiTheme="minorHAnsi" w:hAnsiTheme="minorHAnsi"/>
          <w:sz w:val="22"/>
          <w:szCs w:val="22"/>
        </w:rPr>
        <w:t xml:space="preserve"> a comment </w:t>
      </w:r>
      <w:r w:rsidR="00CE39F7">
        <w:rPr>
          <w:rFonts w:asciiTheme="minorHAnsi" w:hAnsiTheme="minorHAnsi"/>
          <w:sz w:val="22"/>
          <w:szCs w:val="22"/>
        </w:rPr>
        <w:t xml:space="preserve">must be </w:t>
      </w:r>
      <w:r w:rsidRPr="00412FCE">
        <w:rPr>
          <w:rFonts w:asciiTheme="minorHAnsi" w:hAnsiTheme="minorHAnsi"/>
          <w:sz w:val="22"/>
          <w:szCs w:val="22"/>
        </w:rPr>
        <w:t>entered for each line item with the asterisk.</w:t>
      </w:r>
      <w:r w:rsidR="00F9679F" w:rsidRPr="00412FCE">
        <w:rPr>
          <w:rFonts w:asciiTheme="minorHAnsi" w:hAnsiTheme="minorHAnsi"/>
          <w:sz w:val="22"/>
          <w:szCs w:val="22"/>
        </w:rPr>
        <w:t xml:space="preserve"> </w:t>
      </w:r>
      <w:r w:rsidR="00CE39F7">
        <w:rPr>
          <w:rFonts w:asciiTheme="minorHAnsi" w:hAnsiTheme="minorHAnsi"/>
          <w:sz w:val="22"/>
          <w:szCs w:val="22"/>
        </w:rPr>
        <w:t xml:space="preserve">Comments can be entered in Week or Day views. </w:t>
      </w:r>
    </w:p>
    <w:p w14:paraId="5AB27D4C" w14:textId="482727D4" w:rsidR="00DA6020" w:rsidRPr="00412FCE" w:rsidRDefault="00DA6020" w:rsidP="005505C5">
      <w:pPr>
        <w:rPr>
          <w:rFonts w:asciiTheme="minorHAnsi" w:hAnsiTheme="minorHAnsi"/>
          <w:sz w:val="22"/>
          <w:szCs w:val="22"/>
        </w:rPr>
      </w:pPr>
      <w:r w:rsidRPr="00412FCE">
        <w:rPr>
          <w:rFonts w:asciiTheme="minorHAnsi" w:hAnsiTheme="minorHAnsi"/>
          <w:sz w:val="22"/>
          <w:szCs w:val="22"/>
        </w:rPr>
        <w:lastRenderedPageBreak/>
        <w:t>The Save and Submit options work similarly in both views saving or submitting the selected data as one day or one week.</w:t>
      </w:r>
      <w:r w:rsidR="00F9679F" w:rsidRPr="00412FCE">
        <w:rPr>
          <w:rFonts w:asciiTheme="minorHAnsi" w:hAnsiTheme="minorHAnsi"/>
          <w:sz w:val="22"/>
          <w:szCs w:val="22"/>
        </w:rPr>
        <w:t xml:space="preserve"> </w:t>
      </w:r>
    </w:p>
    <w:p w14:paraId="1C1896BE" w14:textId="77777777" w:rsidR="00CE39F7" w:rsidRDefault="00CE39F7" w:rsidP="005505C5">
      <w:pPr>
        <w:rPr>
          <w:rFonts w:asciiTheme="minorHAnsi" w:hAnsiTheme="minorHAnsi"/>
          <w:sz w:val="22"/>
          <w:szCs w:val="22"/>
        </w:rPr>
      </w:pPr>
    </w:p>
    <w:p w14:paraId="0C7DB2E4" w14:textId="7DB4CC8F"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Attempting to Submit a Day or Week that has an empty comment where a comment is required will be rejected. </w:t>
      </w:r>
    </w:p>
    <w:p w14:paraId="4D4485FB" w14:textId="77777777" w:rsidR="00F9679F" w:rsidRDefault="00F9679F" w:rsidP="005505C5">
      <w:r>
        <w:rPr>
          <w:noProof/>
          <w:lang w:eastAsia="en-AU"/>
        </w:rPr>
        <w:drawing>
          <wp:anchor distT="0" distB="0" distL="114300" distR="114300" simplePos="0" relativeHeight="251710464" behindDoc="0" locked="0" layoutInCell="1" allowOverlap="1" wp14:anchorId="567A50D0" wp14:editId="2D7B22F7">
            <wp:simplePos x="0" y="0"/>
            <wp:positionH relativeFrom="column">
              <wp:posOffset>0</wp:posOffset>
            </wp:positionH>
            <wp:positionV relativeFrom="paragraph">
              <wp:posOffset>126555</wp:posOffset>
            </wp:positionV>
            <wp:extent cx="733425" cy="1000125"/>
            <wp:effectExtent l="0" t="0" r="9525" b="0"/>
            <wp:wrapSquare wrapText="bothSides"/>
            <wp:docPr id="14"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p>
    <w:p w14:paraId="58D4CE04" w14:textId="3334E250" w:rsidR="00DA6020" w:rsidRPr="00412FCE" w:rsidRDefault="00DA6020" w:rsidP="005505C5">
      <w:pPr>
        <w:rPr>
          <w:rFonts w:asciiTheme="minorHAnsi" w:hAnsiTheme="minorHAnsi"/>
          <w:sz w:val="22"/>
          <w:szCs w:val="22"/>
        </w:rPr>
      </w:pPr>
      <w:r w:rsidRPr="00412FCE">
        <w:rPr>
          <w:rFonts w:asciiTheme="minorHAnsi" w:hAnsiTheme="minorHAnsi"/>
          <w:sz w:val="22"/>
          <w:szCs w:val="22"/>
        </w:rPr>
        <w:t>You can select the timesheet Date using the</w:t>
      </w:r>
      <w:r w:rsidR="00ED34CE" w:rsidRPr="00412FCE">
        <w:rPr>
          <w:rFonts w:asciiTheme="minorHAnsi" w:hAnsiTheme="minorHAnsi"/>
          <w:sz w:val="22"/>
          <w:szCs w:val="22"/>
        </w:rPr>
        <w:t xml:space="preserve"> </w:t>
      </w:r>
      <w:r w:rsidR="00ED34CE" w:rsidRPr="00412FCE">
        <w:rPr>
          <w:rFonts w:asciiTheme="minorHAnsi" w:hAnsiTheme="minorHAnsi"/>
          <w:noProof/>
          <w:sz w:val="22"/>
          <w:szCs w:val="22"/>
          <w:lang w:eastAsia="en-AU"/>
        </w:rPr>
        <w:drawing>
          <wp:inline distT="0" distB="0" distL="0" distR="0" wp14:anchorId="17DFA08E" wp14:editId="791F20C1">
            <wp:extent cx="1178560" cy="141516"/>
            <wp:effectExtent l="0" t="0" r="0" b="11430"/>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7350" b="31624"/>
                    <a:stretch/>
                  </pic:blipFill>
                  <pic:spPr bwMode="auto">
                    <a:xfrm>
                      <a:off x="0" y="0"/>
                      <a:ext cx="1179545" cy="1416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412FCE">
        <w:rPr>
          <w:rFonts w:asciiTheme="minorHAnsi" w:hAnsiTheme="minorHAnsi"/>
          <w:sz w:val="22"/>
          <w:szCs w:val="22"/>
        </w:rPr>
        <w:t xml:space="preserve"> icon.  You can scroll back to a previous week/day by selecting </w:t>
      </w:r>
      <w:r w:rsidR="00ED34CE" w:rsidRPr="00412FCE">
        <w:rPr>
          <w:rFonts w:asciiTheme="minorHAnsi" w:hAnsiTheme="minorHAnsi"/>
          <w:noProof/>
          <w:sz w:val="22"/>
          <w:szCs w:val="22"/>
          <w:lang w:val="en-US"/>
        </w:rPr>
        <w:t xml:space="preserve">“&lt;” </w:t>
      </w:r>
      <w:r w:rsidRPr="00412FCE">
        <w:rPr>
          <w:rFonts w:asciiTheme="minorHAnsi" w:hAnsiTheme="minorHAnsi"/>
          <w:sz w:val="22"/>
          <w:szCs w:val="22"/>
        </w:rPr>
        <w:t xml:space="preserve">or scroll ahead by selecting </w:t>
      </w:r>
      <w:r w:rsidR="00ED34CE" w:rsidRPr="00412FCE">
        <w:rPr>
          <w:rFonts w:asciiTheme="minorHAnsi" w:hAnsiTheme="minorHAnsi"/>
          <w:noProof/>
          <w:sz w:val="22"/>
          <w:szCs w:val="22"/>
          <w:lang w:val="en-US"/>
        </w:rPr>
        <w:t>“&gt;”</w:t>
      </w:r>
      <w:r w:rsidR="00ED34CE" w:rsidRPr="00412FCE">
        <w:rPr>
          <w:rFonts w:asciiTheme="minorHAnsi" w:hAnsiTheme="minorHAnsi"/>
          <w:sz w:val="22"/>
          <w:szCs w:val="22"/>
        </w:rPr>
        <w:t>.</w:t>
      </w:r>
    </w:p>
    <w:p w14:paraId="76F05581" w14:textId="77777777" w:rsidR="00DA6020" w:rsidRDefault="00DA6020" w:rsidP="006E29D2">
      <w:pPr>
        <w:rPr>
          <w:color w:val="auto"/>
          <w:sz w:val="22"/>
          <w:szCs w:val="22"/>
        </w:rPr>
      </w:pPr>
    </w:p>
    <w:p w14:paraId="7D0D1ED6" w14:textId="77777777" w:rsidR="00FE130C" w:rsidRPr="00FE64A8" w:rsidRDefault="00FE130C" w:rsidP="00FE64A8">
      <w:pPr>
        <w:rPr>
          <w:rStyle w:val="Emphasis"/>
        </w:rPr>
      </w:pPr>
      <w:bookmarkStart w:id="7" w:name="_Toc349046474"/>
    </w:p>
    <w:p w14:paraId="7B64E403" w14:textId="77777777" w:rsidR="00DA6020" w:rsidRPr="00412FCE" w:rsidRDefault="006E29D2" w:rsidP="006E29D2">
      <w:pPr>
        <w:pStyle w:val="Heading2"/>
        <w:rPr>
          <w:rFonts w:asciiTheme="majorHAnsi" w:hAnsiTheme="majorHAnsi"/>
          <w:b/>
          <w:color w:val="365F91" w:themeColor="accent1" w:themeShade="BF"/>
        </w:rPr>
      </w:pPr>
      <w:r w:rsidRPr="00412FCE">
        <w:rPr>
          <w:rFonts w:asciiTheme="majorHAnsi" w:hAnsiTheme="majorHAnsi"/>
          <w:b/>
          <w:color w:val="365F91" w:themeColor="accent1" w:themeShade="BF"/>
        </w:rPr>
        <w:t>Entering Hours</w:t>
      </w:r>
      <w:bookmarkEnd w:id="7"/>
    </w:p>
    <w:p w14:paraId="688C330F" w14:textId="0E9AE375"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Projects can be added to the Timesheet at any time prior to submitting the Timesheet. Additional </w:t>
      </w:r>
      <w:r w:rsidR="002259DD">
        <w:rPr>
          <w:rFonts w:asciiTheme="minorHAnsi" w:hAnsiTheme="minorHAnsi"/>
          <w:sz w:val="22"/>
          <w:szCs w:val="22"/>
        </w:rPr>
        <w:t>Standard</w:t>
      </w:r>
      <w:r w:rsidRPr="00412FCE">
        <w:rPr>
          <w:rFonts w:asciiTheme="minorHAnsi" w:hAnsiTheme="minorHAnsi"/>
          <w:sz w:val="22"/>
          <w:szCs w:val="22"/>
        </w:rPr>
        <w:t xml:space="preserve"> Tasks can be added by adding the project again and selecting the required option from the Tasks selector.</w:t>
      </w:r>
      <w:r w:rsidR="00E832A6" w:rsidRPr="00412FCE">
        <w:rPr>
          <w:rFonts w:asciiTheme="minorHAnsi" w:hAnsiTheme="minorHAnsi"/>
          <w:sz w:val="22"/>
          <w:szCs w:val="22"/>
        </w:rPr>
        <w:t xml:space="preserve"> </w:t>
      </w:r>
      <w:r w:rsidRPr="00412FCE">
        <w:rPr>
          <w:rFonts w:asciiTheme="minorHAnsi" w:hAnsiTheme="minorHAnsi"/>
          <w:sz w:val="22"/>
          <w:szCs w:val="22"/>
        </w:rPr>
        <w:t xml:space="preserve">Ensure that the </w:t>
      </w:r>
      <w:r w:rsidRPr="00412FCE">
        <w:rPr>
          <w:rFonts w:asciiTheme="minorHAnsi" w:hAnsiTheme="minorHAnsi"/>
          <w:b/>
          <w:sz w:val="22"/>
          <w:szCs w:val="22"/>
        </w:rPr>
        <w:t xml:space="preserve">Date </w:t>
      </w:r>
      <w:r w:rsidRPr="00412FCE">
        <w:rPr>
          <w:rFonts w:asciiTheme="minorHAnsi" w:hAnsiTheme="minorHAnsi"/>
          <w:sz w:val="22"/>
          <w:szCs w:val="22"/>
        </w:rPr>
        <w:t>for the week or day you wish to timesheet against has been selected correctly.</w:t>
      </w:r>
    </w:p>
    <w:p w14:paraId="658FBCE9" w14:textId="42E53415" w:rsidR="00DA6020" w:rsidRDefault="00B242E7" w:rsidP="005505C5">
      <w:pPr>
        <w:rPr>
          <w:rFonts w:asciiTheme="minorHAnsi" w:hAnsiTheme="minorHAnsi"/>
          <w:sz w:val="22"/>
          <w:szCs w:val="22"/>
        </w:rPr>
      </w:pPr>
      <w:r>
        <w:rPr>
          <w:noProof/>
        </w:rPr>
        <w:drawing>
          <wp:inline distT="0" distB="0" distL="0" distR="0" wp14:anchorId="68ED1E30" wp14:editId="5AC49717">
            <wp:extent cx="5732145" cy="230759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2145" cy="2307590"/>
                    </a:xfrm>
                    <a:prstGeom prst="rect">
                      <a:avLst/>
                    </a:prstGeom>
                  </pic:spPr>
                </pic:pic>
              </a:graphicData>
            </a:graphic>
          </wp:inline>
        </w:drawing>
      </w:r>
      <w:r w:rsidR="00DA6020" w:rsidRPr="00412FCE">
        <w:rPr>
          <w:rFonts w:asciiTheme="minorHAnsi" w:hAnsiTheme="minorHAnsi"/>
          <w:sz w:val="22"/>
          <w:szCs w:val="22"/>
        </w:rPr>
        <w:t xml:space="preserve">Note that the </w:t>
      </w:r>
      <w:r w:rsidR="00E93A32" w:rsidRPr="00412FCE">
        <w:rPr>
          <w:rFonts w:asciiTheme="minorHAnsi" w:hAnsiTheme="minorHAnsi"/>
          <w:sz w:val="22"/>
          <w:szCs w:val="22"/>
        </w:rPr>
        <w:t>project timesheet has been specified as “Comments Required”</w:t>
      </w:r>
      <w:r w:rsidR="00DA6020" w:rsidRPr="00412FCE">
        <w:rPr>
          <w:rFonts w:asciiTheme="minorHAnsi" w:hAnsiTheme="minorHAnsi"/>
          <w:sz w:val="22"/>
          <w:szCs w:val="22"/>
        </w:rPr>
        <w:t>.</w:t>
      </w:r>
      <w:r w:rsidR="00E832A6" w:rsidRPr="00412FCE">
        <w:rPr>
          <w:rFonts w:asciiTheme="minorHAnsi" w:hAnsiTheme="minorHAnsi"/>
          <w:sz w:val="22"/>
          <w:szCs w:val="22"/>
        </w:rPr>
        <w:t xml:space="preserve"> </w:t>
      </w:r>
      <w:r w:rsidR="00DA6020" w:rsidRPr="00412FCE">
        <w:rPr>
          <w:rFonts w:asciiTheme="minorHAnsi" w:hAnsiTheme="minorHAnsi"/>
          <w:sz w:val="22"/>
          <w:szCs w:val="22"/>
        </w:rPr>
        <w:t>Enter in the hours you worked on projects for each day. Note that the hours are automatically tallied up to give the total hours worked for that day and week.</w:t>
      </w:r>
    </w:p>
    <w:p w14:paraId="59167277" w14:textId="77777777" w:rsidR="00CE39F7" w:rsidRPr="00412FCE" w:rsidRDefault="00CE39F7" w:rsidP="005505C5">
      <w:pPr>
        <w:rPr>
          <w:rFonts w:asciiTheme="minorHAnsi" w:hAnsiTheme="minorHAnsi"/>
          <w:sz w:val="22"/>
          <w:szCs w:val="22"/>
        </w:rPr>
      </w:pPr>
    </w:p>
    <w:p w14:paraId="564F1727" w14:textId="0D3D1DCD"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Hours can be entered as decimal hours. </w:t>
      </w:r>
      <w:r w:rsidR="00B242E7">
        <w:rPr>
          <w:rFonts w:asciiTheme="minorHAnsi" w:hAnsiTheme="minorHAnsi"/>
          <w:sz w:val="22"/>
          <w:szCs w:val="22"/>
        </w:rPr>
        <w:t>UniPhi</w:t>
      </w:r>
      <w:r w:rsidRPr="00412FCE">
        <w:rPr>
          <w:rFonts w:asciiTheme="minorHAnsi" w:hAnsiTheme="minorHAnsi"/>
          <w:sz w:val="22"/>
          <w:szCs w:val="22"/>
        </w:rPr>
        <w:t xml:space="preserve"> recommend</w:t>
      </w:r>
      <w:r w:rsidR="00B242E7">
        <w:rPr>
          <w:rFonts w:asciiTheme="minorHAnsi" w:hAnsiTheme="minorHAnsi"/>
          <w:sz w:val="22"/>
          <w:szCs w:val="22"/>
        </w:rPr>
        <w:t>s</w:t>
      </w:r>
      <w:r w:rsidRPr="00412FCE">
        <w:rPr>
          <w:rFonts w:asciiTheme="minorHAnsi" w:hAnsiTheme="minorHAnsi"/>
          <w:sz w:val="22"/>
          <w:szCs w:val="22"/>
        </w:rPr>
        <w:t xml:space="preserve"> minimising the complexity by sticking with increments of 30 minutes or .5 hours as </w:t>
      </w:r>
      <w:r w:rsidR="00684A3F" w:rsidRPr="00412FCE">
        <w:rPr>
          <w:rFonts w:asciiTheme="minorHAnsi" w:hAnsiTheme="minorHAnsi"/>
          <w:sz w:val="22"/>
          <w:szCs w:val="22"/>
        </w:rPr>
        <w:t>an</w:t>
      </w:r>
      <w:r w:rsidRPr="00412FCE">
        <w:rPr>
          <w:rFonts w:asciiTheme="minorHAnsi" w:hAnsiTheme="minorHAnsi"/>
          <w:sz w:val="22"/>
          <w:szCs w:val="22"/>
        </w:rPr>
        <w:t xml:space="preserve"> adequate level of detail. However</w:t>
      </w:r>
      <w:r w:rsidR="00B242E7">
        <w:rPr>
          <w:rFonts w:asciiTheme="minorHAnsi" w:hAnsiTheme="minorHAnsi"/>
          <w:sz w:val="22"/>
          <w:szCs w:val="22"/>
        </w:rPr>
        <w:t>,</w:t>
      </w:r>
      <w:r w:rsidRPr="00412FCE">
        <w:rPr>
          <w:rFonts w:asciiTheme="minorHAnsi" w:hAnsiTheme="minorHAnsi"/>
          <w:sz w:val="22"/>
          <w:szCs w:val="22"/>
        </w:rPr>
        <w:t xml:space="preserve"> your organisation may vary and utilise for example .1 to .9 reflecting 6 minute increments. </w:t>
      </w:r>
    </w:p>
    <w:p w14:paraId="33380B36" w14:textId="77777777" w:rsidR="00DA6020" w:rsidRPr="00412FCE" w:rsidRDefault="00DA6020" w:rsidP="006E29D2">
      <w:pPr>
        <w:rPr>
          <w:rFonts w:asciiTheme="minorHAnsi" w:hAnsiTheme="minorHAnsi"/>
          <w:sz w:val="22"/>
          <w:szCs w:val="22"/>
        </w:rPr>
      </w:pPr>
    </w:p>
    <w:p w14:paraId="0812DA82"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lastRenderedPageBreak/>
        <w:t>Enter in comments against the task by selecting the Day view and typing in the comment field. Here you could enter more specific information regarding the task you have worked on.</w:t>
      </w:r>
    </w:p>
    <w:p w14:paraId="56555011" w14:textId="77777777" w:rsidR="00DA6020" w:rsidRDefault="00DA6020" w:rsidP="006E29D2">
      <w:pPr>
        <w:rPr>
          <w:color w:val="auto"/>
          <w:sz w:val="22"/>
          <w:szCs w:val="22"/>
        </w:rPr>
      </w:pPr>
    </w:p>
    <w:p w14:paraId="21ED87C6" w14:textId="4275E600" w:rsidR="00DA6020" w:rsidRDefault="00DA7D60" w:rsidP="005505C5">
      <w:r>
        <w:rPr>
          <w:noProof/>
          <w:lang w:eastAsia="en-AU"/>
        </w:rPr>
        <w:drawing>
          <wp:inline distT="0" distB="0" distL="0" distR="0" wp14:anchorId="0217FC31" wp14:editId="2FC40773">
            <wp:extent cx="5732145" cy="1910715"/>
            <wp:effectExtent l="0" t="0" r="1905" b="0"/>
            <wp:docPr id="2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732145" cy="1910715"/>
                    </a:xfrm>
                    <a:prstGeom prst="rect">
                      <a:avLst/>
                    </a:prstGeom>
                    <a:noFill/>
                    <a:ln>
                      <a:noFill/>
                    </a:ln>
                  </pic:spPr>
                </pic:pic>
              </a:graphicData>
            </a:graphic>
          </wp:inline>
        </w:drawing>
      </w:r>
    </w:p>
    <w:p w14:paraId="307E8A7A" w14:textId="3943A906"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To save your hours, select the </w:t>
      </w:r>
      <w:r w:rsidR="00DA7D60" w:rsidRPr="00412FCE">
        <w:rPr>
          <w:rFonts w:asciiTheme="minorHAnsi" w:hAnsiTheme="minorHAnsi"/>
          <w:noProof/>
          <w:sz w:val="22"/>
          <w:szCs w:val="22"/>
          <w:lang w:eastAsia="en-AU"/>
        </w:rPr>
        <w:drawing>
          <wp:inline distT="0" distB="0" distL="0" distR="0" wp14:anchorId="09D3782E" wp14:editId="10B63609">
            <wp:extent cx="386080" cy="252239"/>
            <wp:effectExtent l="0" t="0" r="0" b="1905"/>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 cy="252239"/>
                    </a:xfrm>
                    <a:prstGeom prst="rect">
                      <a:avLst/>
                    </a:prstGeom>
                    <a:noFill/>
                    <a:ln>
                      <a:noFill/>
                    </a:ln>
                  </pic:spPr>
                </pic:pic>
              </a:graphicData>
            </a:graphic>
          </wp:inline>
        </w:drawing>
      </w:r>
      <w:r w:rsidRPr="00412FCE">
        <w:rPr>
          <w:rFonts w:asciiTheme="minorHAnsi" w:hAnsiTheme="minorHAnsi"/>
          <w:sz w:val="22"/>
          <w:szCs w:val="22"/>
        </w:rPr>
        <w:t xml:space="preserve"> icon.</w:t>
      </w:r>
    </w:p>
    <w:p w14:paraId="0193321B" w14:textId="77777777" w:rsidR="006E29D2" w:rsidRPr="00412FCE" w:rsidRDefault="006E29D2" w:rsidP="005505C5">
      <w:pPr>
        <w:rPr>
          <w:rFonts w:asciiTheme="minorHAnsi" w:hAnsiTheme="minorHAnsi"/>
          <w:color w:val="auto"/>
          <w:sz w:val="22"/>
          <w:szCs w:val="22"/>
        </w:rPr>
      </w:pPr>
    </w:p>
    <w:p w14:paraId="06F5E9BD" w14:textId="77777777" w:rsidR="00DA6020" w:rsidRPr="00412FCE" w:rsidRDefault="00FE130C" w:rsidP="005505C5">
      <w:pPr>
        <w:rPr>
          <w:rFonts w:asciiTheme="minorHAnsi" w:hAnsiTheme="minorHAnsi"/>
          <w:sz w:val="22"/>
          <w:szCs w:val="22"/>
        </w:rPr>
      </w:pPr>
      <w:r w:rsidRPr="00412FCE">
        <w:rPr>
          <w:rFonts w:asciiTheme="minorHAnsi" w:hAnsiTheme="minorHAnsi"/>
          <w:noProof/>
          <w:sz w:val="22"/>
          <w:szCs w:val="22"/>
          <w:lang w:eastAsia="en-AU"/>
        </w:rPr>
        <w:drawing>
          <wp:anchor distT="0" distB="0" distL="114300" distR="114300" simplePos="0" relativeHeight="251709440" behindDoc="0" locked="0" layoutInCell="1" allowOverlap="1" wp14:anchorId="666DC753" wp14:editId="1C84B12B">
            <wp:simplePos x="0" y="0"/>
            <wp:positionH relativeFrom="column">
              <wp:posOffset>0</wp:posOffset>
            </wp:positionH>
            <wp:positionV relativeFrom="paragraph">
              <wp:posOffset>4445</wp:posOffset>
            </wp:positionV>
            <wp:extent cx="733425" cy="1000125"/>
            <wp:effectExtent l="0" t="0" r="9525" b="0"/>
            <wp:wrapSquare wrapText="bothSides"/>
            <wp:docPr id="12"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DA6020" w:rsidRPr="00412FCE">
        <w:rPr>
          <w:rFonts w:asciiTheme="minorHAnsi" w:hAnsiTheme="minorHAnsi"/>
          <w:sz w:val="22"/>
          <w:szCs w:val="22"/>
        </w:rPr>
        <w:t>Note that once you have entered hours and saved them these hours will be available to report on project progress (although these will be identified as ‘Entered’ hours as opposed to ‘Submitted’ hours).</w:t>
      </w:r>
    </w:p>
    <w:p w14:paraId="2314A66B" w14:textId="77777777" w:rsidR="00DA6020" w:rsidRDefault="00DA6020" w:rsidP="005505C5">
      <w:pPr>
        <w:rPr>
          <w:color w:val="auto"/>
          <w:sz w:val="22"/>
        </w:rPr>
      </w:pPr>
    </w:p>
    <w:p w14:paraId="6A412309" w14:textId="77777777" w:rsidR="00DA6020" w:rsidRDefault="00DA6020" w:rsidP="005505C5">
      <w:pPr>
        <w:rPr>
          <w:color w:val="auto"/>
          <w:sz w:val="22"/>
        </w:rPr>
      </w:pPr>
    </w:p>
    <w:p w14:paraId="5FE9EF64" w14:textId="77777777" w:rsidR="00DA6020" w:rsidRDefault="00DA6020" w:rsidP="006E29D2">
      <w:pPr>
        <w:rPr>
          <w:color w:val="auto"/>
          <w:sz w:val="22"/>
          <w:szCs w:val="22"/>
        </w:rPr>
      </w:pPr>
    </w:p>
    <w:p w14:paraId="2C91ACB1" w14:textId="77777777" w:rsidR="00DA6020" w:rsidRDefault="00DA6020" w:rsidP="006E29D2">
      <w:pPr>
        <w:rPr>
          <w:szCs w:val="22"/>
        </w:rPr>
      </w:pPr>
      <w:r>
        <w:rPr>
          <w:szCs w:val="22"/>
        </w:rPr>
        <w:br w:type="page"/>
      </w:r>
    </w:p>
    <w:p w14:paraId="6B9AC236" w14:textId="77777777" w:rsidR="00DA6020" w:rsidRPr="00412FCE" w:rsidRDefault="00DA6020" w:rsidP="006E29D2">
      <w:pPr>
        <w:pStyle w:val="Heading2"/>
        <w:rPr>
          <w:rFonts w:asciiTheme="majorHAnsi" w:hAnsiTheme="majorHAnsi"/>
          <w:b/>
          <w:color w:val="365F91" w:themeColor="accent1" w:themeShade="BF"/>
        </w:rPr>
      </w:pPr>
      <w:bookmarkStart w:id="8" w:name="_Toc349046475"/>
      <w:r w:rsidRPr="00412FCE">
        <w:rPr>
          <w:rFonts w:asciiTheme="majorHAnsi" w:hAnsiTheme="majorHAnsi"/>
          <w:b/>
          <w:color w:val="365F91" w:themeColor="accent1" w:themeShade="BF"/>
        </w:rPr>
        <w:lastRenderedPageBreak/>
        <w:t>Submitting Your Timesheet</w:t>
      </w:r>
      <w:bookmarkEnd w:id="8"/>
    </w:p>
    <w:p w14:paraId="2B198F80" w14:textId="77777777" w:rsidR="00DA6020" w:rsidRPr="00412FCE" w:rsidRDefault="000E5C66" w:rsidP="006E29D2">
      <w:pPr>
        <w:rPr>
          <w:rFonts w:asciiTheme="minorHAnsi" w:hAnsiTheme="minorHAnsi"/>
          <w:color w:val="auto"/>
          <w:sz w:val="22"/>
          <w:szCs w:val="22"/>
        </w:rPr>
      </w:pPr>
      <w:r>
        <w:rPr>
          <w:noProof/>
          <w:lang w:eastAsia="en-AU"/>
        </w:rPr>
        <w:drawing>
          <wp:anchor distT="0" distB="0" distL="114300" distR="114300" simplePos="0" relativeHeight="251708416" behindDoc="0" locked="0" layoutInCell="1" allowOverlap="1" wp14:anchorId="298D7552" wp14:editId="32DA9532">
            <wp:simplePos x="0" y="0"/>
            <wp:positionH relativeFrom="column">
              <wp:posOffset>0</wp:posOffset>
            </wp:positionH>
            <wp:positionV relativeFrom="paragraph">
              <wp:posOffset>19240</wp:posOffset>
            </wp:positionV>
            <wp:extent cx="733425" cy="1000125"/>
            <wp:effectExtent l="0" t="0" r="9525" b="0"/>
            <wp:wrapSquare wrapText="bothSides"/>
            <wp:docPr id="10"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p>
    <w:p w14:paraId="0EA2DAF9"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 xml:space="preserve">When the Timesheet is completed for the day or week </w:t>
      </w:r>
      <w:r w:rsidR="006E29D2" w:rsidRPr="00412FCE">
        <w:rPr>
          <w:rFonts w:asciiTheme="minorHAnsi" w:hAnsiTheme="minorHAnsi"/>
          <w:sz w:val="22"/>
          <w:szCs w:val="22"/>
        </w:rPr>
        <w:t>it can be submitted</w:t>
      </w:r>
      <w:r w:rsidRPr="00412FCE">
        <w:rPr>
          <w:rFonts w:asciiTheme="minorHAnsi" w:hAnsiTheme="minorHAnsi"/>
          <w:sz w:val="22"/>
          <w:szCs w:val="22"/>
        </w:rPr>
        <w:t>.</w:t>
      </w:r>
      <w:r w:rsidR="000E5C66" w:rsidRPr="00412FCE">
        <w:rPr>
          <w:rFonts w:asciiTheme="minorHAnsi" w:hAnsiTheme="minorHAnsi"/>
          <w:sz w:val="22"/>
          <w:szCs w:val="22"/>
        </w:rPr>
        <w:t xml:space="preserve"> </w:t>
      </w:r>
      <w:r w:rsidRPr="00412FCE">
        <w:rPr>
          <w:rFonts w:asciiTheme="minorHAnsi" w:hAnsiTheme="minorHAnsi"/>
          <w:sz w:val="22"/>
          <w:szCs w:val="22"/>
        </w:rPr>
        <w:t>Timesheets must be submitted sequentially. The Submit option will only appear for the Week or Day that is next in sequence.</w:t>
      </w:r>
      <w:r w:rsidR="000E5C66" w:rsidRPr="00412FCE">
        <w:rPr>
          <w:rFonts w:asciiTheme="minorHAnsi" w:hAnsiTheme="minorHAnsi"/>
          <w:sz w:val="22"/>
          <w:szCs w:val="22"/>
        </w:rPr>
        <w:t xml:space="preserve"> </w:t>
      </w:r>
      <w:r w:rsidRPr="00412FCE">
        <w:rPr>
          <w:rFonts w:asciiTheme="minorHAnsi" w:hAnsiTheme="minorHAnsi"/>
          <w:sz w:val="22"/>
          <w:szCs w:val="22"/>
        </w:rPr>
        <w:t>Submitting a Timesheet locks the entries and disables editing or changes to a Timesheet.</w:t>
      </w:r>
    </w:p>
    <w:p w14:paraId="18B74226" w14:textId="73E2B926" w:rsidR="00FE64A8" w:rsidRPr="006E29D2" w:rsidRDefault="00DA7D60" w:rsidP="005505C5">
      <w:pPr>
        <w:rPr>
          <w:szCs w:val="20"/>
        </w:rPr>
      </w:pPr>
      <w:r>
        <w:rPr>
          <w:noProof/>
          <w:lang w:eastAsia="en-AU"/>
        </w:rPr>
        <w:drawing>
          <wp:inline distT="0" distB="0" distL="0" distR="0" wp14:anchorId="2137F3F7" wp14:editId="16028F55">
            <wp:extent cx="4359255" cy="1040912"/>
            <wp:effectExtent l="0" t="0" r="10160" b="635"/>
            <wp:docPr id="2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0236" cy="1041146"/>
                    </a:xfrm>
                    <a:prstGeom prst="rect">
                      <a:avLst/>
                    </a:prstGeom>
                    <a:noFill/>
                    <a:ln>
                      <a:noFill/>
                    </a:ln>
                  </pic:spPr>
                </pic:pic>
              </a:graphicData>
            </a:graphic>
          </wp:inline>
        </w:drawing>
      </w:r>
    </w:p>
    <w:p w14:paraId="49716E6A"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It is easier to Submit from the Day view directly so that each day is checked for comments.</w:t>
      </w:r>
      <w:r w:rsidR="000E5C66" w:rsidRPr="00412FCE">
        <w:rPr>
          <w:rFonts w:asciiTheme="minorHAnsi" w:hAnsiTheme="minorHAnsi"/>
          <w:sz w:val="22"/>
          <w:szCs w:val="22"/>
        </w:rPr>
        <w:t xml:space="preserve"> </w:t>
      </w:r>
      <w:r w:rsidRPr="00412FCE">
        <w:rPr>
          <w:rFonts w:asciiTheme="minorHAnsi" w:hAnsiTheme="minorHAnsi"/>
          <w:sz w:val="22"/>
          <w:szCs w:val="22"/>
        </w:rPr>
        <w:t xml:space="preserve">Submitting a Timesheet at the Week </w:t>
      </w:r>
      <w:r w:rsidR="00D66A89" w:rsidRPr="00412FCE">
        <w:rPr>
          <w:rFonts w:asciiTheme="minorHAnsi" w:hAnsiTheme="minorHAnsi"/>
          <w:sz w:val="22"/>
          <w:szCs w:val="22"/>
        </w:rPr>
        <w:t xml:space="preserve">or Day </w:t>
      </w:r>
      <w:r w:rsidRPr="00412FCE">
        <w:rPr>
          <w:rFonts w:asciiTheme="minorHAnsi" w:hAnsiTheme="minorHAnsi"/>
          <w:sz w:val="22"/>
          <w:szCs w:val="22"/>
        </w:rPr>
        <w:t>View with no hours or all zeroes is accepted in UniPhi</w:t>
      </w:r>
      <w:r w:rsidR="00FE64A8" w:rsidRPr="00412FCE">
        <w:rPr>
          <w:rFonts w:asciiTheme="minorHAnsi" w:hAnsiTheme="minorHAnsi"/>
          <w:sz w:val="22"/>
          <w:szCs w:val="22"/>
        </w:rPr>
        <w:t>.</w:t>
      </w:r>
    </w:p>
    <w:p w14:paraId="1FA5C4B5" w14:textId="5BE5D120" w:rsidR="00FE64A8" w:rsidRPr="00412FCE" w:rsidRDefault="00FE64A8" w:rsidP="005505C5">
      <w:pPr>
        <w:rPr>
          <w:rFonts w:asciiTheme="minorHAnsi" w:hAnsiTheme="minorHAnsi"/>
          <w:sz w:val="22"/>
          <w:szCs w:val="22"/>
        </w:rPr>
      </w:pPr>
    </w:p>
    <w:p w14:paraId="35781252" w14:textId="77777777" w:rsidR="00FE64A8" w:rsidRPr="00412FCE" w:rsidRDefault="00FE64A8" w:rsidP="00FE64A8">
      <w:pPr>
        <w:rPr>
          <w:rFonts w:asciiTheme="minorHAnsi" w:hAnsiTheme="minorHAnsi"/>
          <w:sz w:val="22"/>
          <w:szCs w:val="22"/>
        </w:rPr>
      </w:pPr>
      <w:r w:rsidRPr="00412FCE">
        <w:rPr>
          <w:rFonts w:asciiTheme="minorHAnsi" w:hAnsiTheme="minorHAnsi"/>
          <w:sz w:val="22"/>
          <w:szCs w:val="22"/>
        </w:rPr>
        <w:t>If there is a Comment required selection that has not been completed a message will appear:</w:t>
      </w:r>
    </w:p>
    <w:p w14:paraId="5A63A0F7" w14:textId="53A67432" w:rsidR="00FE64A8" w:rsidRDefault="00DA7D60" w:rsidP="005505C5">
      <w:r>
        <w:rPr>
          <w:noProof/>
          <w:lang w:eastAsia="en-AU"/>
        </w:rPr>
        <w:drawing>
          <wp:inline distT="0" distB="0" distL="0" distR="0" wp14:anchorId="2C0E5DCA" wp14:editId="5015053F">
            <wp:extent cx="4453602" cy="863600"/>
            <wp:effectExtent l="0" t="0" r="0" b="0"/>
            <wp:docPr id="2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507" cy="864357"/>
                    </a:xfrm>
                    <a:prstGeom prst="rect">
                      <a:avLst/>
                    </a:prstGeom>
                    <a:noFill/>
                    <a:ln>
                      <a:noFill/>
                    </a:ln>
                  </pic:spPr>
                </pic:pic>
              </a:graphicData>
            </a:graphic>
          </wp:inline>
        </w:drawing>
      </w:r>
    </w:p>
    <w:p w14:paraId="3B230104" w14:textId="77777777" w:rsidR="00DA6020" w:rsidRDefault="00DA6020" w:rsidP="006E29D2">
      <w:pPr>
        <w:rPr>
          <w:color w:val="auto"/>
          <w:sz w:val="22"/>
          <w:szCs w:val="22"/>
        </w:rPr>
      </w:pPr>
    </w:p>
    <w:p w14:paraId="48EAD5C3" w14:textId="77777777" w:rsidR="00DA6020" w:rsidRPr="00054D7B" w:rsidRDefault="00DA6020" w:rsidP="006E29D2">
      <w:pPr>
        <w:rPr>
          <w:i/>
          <w:szCs w:val="22"/>
        </w:rPr>
      </w:pPr>
    </w:p>
    <w:p w14:paraId="74177579" w14:textId="5D4F22BA" w:rsidR="00DA6020" w:rsidRDefault="00FE130C" w:rsidP="005505C5">
      <w:r w:rsidRPr="00412FCE">
        <w:rPr>
          <w:rFonts w:asciiTheme="minorHAnsi" w:hAnsiTheme="minorHAnsi"/>
          <w:noProof/>
          <w:sz w:val="22"/>
          <w:szCs w:val="22"/>
          <w:lang w:eastAsia="en-AU"/>
        </w:rPr>
        <w:drawing>
          <wp:anchor distT="0" distB="0" distL="114300" distR="114300" simplePos="0" relativeHeight="251707392" behindDoc="0" locked="0" layoutInCell="1" allowOverlap="1" wp14:anchorId="3828D7DC" wp14:editId="11EDEA11">
            <wp:simplePos x="0" y="0"/>
            <wp:positionH relativeFrom="column">
              <wp:posOffset>0</wp:posOffset>
            </wp:positionH>
            <wp:positionV relativeFrom="paragraph">
              <wp:posOffset>-1270</wp:posOffset>
            </wp:positionV>
            <wp:extent cx="733425" cy="1000125"/>
            <wp:effectExtent l="0" t="0" r="9525" b="0"/>
            <wp:wrapSquare wrapText="bothSides"/>
            <wp:docPr id="7"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DA6020" w:rsidRPr="00412FCE">
        <w:rPr>
          <w:rFonts w:asciiTheme="minorHAnsi" w:hAnsiTheme="minorHAnsi"/>
          <w:sz w:val="22"/>
          <w:szCs w:val="22"/>
        </w:rPr>
        <w:t xml:space="preserve">You are able to view submitted timesheets by using the </w:t>
      </w:r>
      <w:r w:rsidR="00DA7D60" w:rsidRPr="00412FCE">
        <w:rPr>
          <w:rFonts w:asciiTheme="minorHAnsi" w:hAnsiTheme="minorHAnsi"/>
          <w:noProof/>
          <w:sz w:val="22"/>
          <w:szCs w:val="22"/>
          <w:lang w:eastAsia="en-AU"/>
        </w:rPr>
        <w:drawing>
          <wp:inline distT="0" distB="0" distL="0" distR="0" wp14:anchorId="2FA1A5CE" wp14:editId="6762A614">
            <wp:extent cx="1178560" cy="141516"/>
            <wp:effectExtent l="0" t="0" r="0" b="11430"/>
            <wp:docPr id="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7350" b="31624"/>
                    <a:stretch/>
                  </pic:blipFill>
                  <pic:spPr bwMode="auto">
                    <a:xfrm>
                      <a:off x="0" y="0"/>
                      <a:ext cx="1179545" cy="1416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DA6020" w:rsidRPr="00412FCE">
        <w:rPr>
          <w:rFonts w:asciiTheme="minorHAnsi" w:hAnsiTheme="minorHAnsi"/>
          <w:sz w:val="22"/>
          <w:szCs w:val="22"/>
        </w:rPr>
        <w:t xml:space="preserve"> navigation buttons. Submitted timesheets will be greyed out and only weeks will be viewable. Selecting Day View will return from the submitted Timesheet to the next Day that is to be submitted. The history of Daily information can be viewed via Timesheet Reports</w:t>
      </w:r>
      <w:r w:rsidR="00DA6020">
        <w:t>.</w:t>
      </w:r>
    </w:p>
    <w:p w14:paraId="4302A8C7" w14:textId="77777777" w:rsidR="00AE0AA3" w:rsidRDefault="00AE0AA3" w:rsidP="005505C5"/>
    <w:p w14:paraId="5811C404" w14:textId="77777777" w:rsidR="00D66A89" w:rsidRPr="00EB4793" w:rsidRDefault="00D66A89" w:rsidP="005505C5">
      <w:pPr>
        <w:rPr>
          <w:color w:val="002060"/>
        </w:rPr>
      </w:pPr>
    </w:p>
    <w:p w14:paraId="3C99B29B" w14:textId="77777777" w:rsidR="00DA6020" w:rsidRPr="00412FCE" w:rsidRDefault="00DA6020" w:rsidP="00CA5FDE">
      <w:pPr>
        <w:pStyle w:val="Heading2"/>
        <w:rPr>
          <w:rFonts w:asciiTheme="majorHAnsi" w:hAnsiTheme="majorHAnsi"/>
          <w:b/>
          <w:color w:val="365F91" w:themeColor="accent1" w:themeShade="BF"/>
        </w:rPr>
      </w:pPr>
      <w:bookmarkStart w:id="9" w:name="_Toc349046476"/>
      <w:r w:rsidRPr="00412FCE">
        <w:rPr>
          <w:rFonts w:asciiTheme="majorHAnsi" w:hAnsiTheme="majorHAnsi"/>
          <w:b/>
          <w:color w:val="365F91" w:themeColor="accent1" w:themeShade="BF"/>
        </w:rPr>
        <w:t>Rolling Back Timesheets</w:t>
      </w:r>
      <w:bookmarkEnd w:id="9"/>
    </w:p>
    <w:p w14:paraId="6F65C663" w14:textId="77777777" w:rsidR="00DA6020" w:rsidRDefault="00DA6020" w:rsidP="006E29D2">
      <w:pPr>
        <w:rPr>
          <w:szCs w:val="22"/>
        </w:rPr>
      </w:pPr>
    </w:p>
    <w:p w14:paraId="2E78BB41"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Occasionally a Timesheet may need to</w:t>
      </w:r>
      <w:r w:rsidRPr="00412FCE">
        <w:rPr>
          <w:rFonts w:asciiTheme="minorHAnsi" w:hAnsiTheme="minorHAnsi"/>
          <w:b/>
          <w:sz w:val="22"/>
          <w:szCs w:val="22"/>
        </w:rPr>
        <w:t xml:space="preserve"> Rollback</w:t>
      </w:r>
      <w:r w:rsidRPr="00412FCE">
        <w:rPr>
          <w:rFonts w:asciiTheme="minorHAnsi" w:hAnsiTheme="minorHAnsi"/>
          <w:sz w:val="22"/>
          <w:szCs w:val="22"/>
        </w:rPr>
        <w:t xml:space="preserve"> (the Team member may have missed a day, entered incorrect hours </w:t>
      </w:r>
      <w:r w:rsidR="00684A3F" w:rsidRPr="00412FCE">
        <w:rPr>
          <w:rFonts w:asciiTheme="minorHAnsi" w:hAnsiTheme="minorHAnsi"/>
          <w:sz w:val="22"/>
          <w:szCs w:val="22"/>
        </w:rPr>
        <w:t>etc.</w:t>
      </w:r>
      <w:r w:rsidRPr="00412FCE">
        <w:rPr>
          <w:rFonts w:asciiTheme="minorHAnsi" w:hAnsiTheme="minorHAnsi"/>
          <w:sz w:val="22"/>
          <w:szCs w:val="22"/>
        </w:rPr>
        <w:t xml:space="preserve">). Only UniPhi users with </w:t>
      </w:r>
      <w:r w:rsidRPr="00412FCE">
        <w:rPr>
          <w:rFonts w:asciiTheme="minorHAnsi" w:hAnsiTheme="minorHAnsi"/>
          <w:b/>
          <w:sz w:val="22"/>
          <w:szCs w:val="22"/>
        </w:rPr>
        <w:t>Administrator Access</w:t>
      </w:r>
      <w:r w:rsidRPr="00412FCE">
        <w:rPr>
          <w:rFonts w:asciiTheme="minorHAnsi" w:hAnsiTheme="minorHAnsi"/>
          <w:sz w:val="22"/>
          <w:szCs w:val="22"/>
        </w:rPr>
        <w:t xml:space="preserve"> are authorised to rollback submitted timesheets. </w:t>
      </w:r>
    </w:p>
    <w:p w14:paraId="68B466AE" w14:textId="77777777" w:rsidR="00DA6020" w:rsidRPr="00EB4793" w:rsidRDefault="00DA6020" w:rsidP="005505C5"/>
    <w:p w14:paraId="6BD418A5" w14:textId="3654C29D" w:rsidR="00DA6020" w:rsidRPr="00412FCE" w:rsidRDefault="00DA6020" w:rsidP="005505C5">
      <w:pPr>
        <w:rPr>
          <w:rFonts w:asciiTheme="minorHAnsi" w:hAnsiTheme="minorHAnsi"/>
          <w:sz w:val="22"/>
          <w:szCs w:val="22"/>
        </w:rPr>
      </w:pPr>
      <w:r w:rsidRPr="00412FCE">
        <w:rPr>
          <w:rFonts w:asciiTheme="minorHAnsi" w:hAnsiTheme="minorHAnsi"/>
          <w:sz w:val="22"/>
          <w:szCs w:val="22"/>
        </w:rPr>
        <w:lastRenderedPageBreak/>
        <w:t xml:space="preserve">While an Administrator may be able to </w:t>
      </w:r>
      <w:r w:rsidR="00B242E7">
        <w:rPr>
          <w:rFonts w:asciiTheme="minorHAnsi" w:hAnsiTheme="minorHAnsi"/>
          <w:sz w:val="22"/>
          <w:szCs w:val="22"/>
        </w:rPr>
        <w:t>r</w:t>
      </w:r>
      <w:r w:rsidRPr="00412FCE">
        <w:rPr>
          <w:rFonts w:asciiTheme="minorHAnsi" w:hAnsiTheme="minorHAnsi"/>
          <w:sz w:val="22"/>
          <w:szCs w:val="22"/>
        </w:rPr>
        <w:t>oll</w:t>
      </w:r>
      <w:r w:rsidR="00B242E7">
        <w:rPr>
          <w:rFonts w:asciiTheme="minorHAnsi" w:hAnsiTheme="minorHAnsi"/>
          <w:sz w:val="22"/>
          <w:szCs w:val="22"/>
        </w:rPr>
        <w:t xml:space="preserve"> b</w:t>
      </w:r>
      <w:r w:rsidRPr="00412FCE">
        <w:rPr>
          <w:rFonts w:asciiTheme="minorHAnsi" w:hAnsiTheme="minorHAnsi"/>
          <w:sz w:val="22"/>
          <w:szCs w:val="22"/>
        </w:rPr>
        <w:t xml:space="preserve">ack a Timesheet this can only be done within the current financial period. Once a financial period is closed the Timesheet </w:t>
      </w:r>
      <w:r w:rsidR="00B242E7">
        <w:rPr>
          <w:rFonts w:asciiTheme="minorHAnsi" w:hAnsiTheme="minorHAnsi"/>
          <w:sz w:val="22"/>
          <w:szCs w:val="22"/>
        </w:rPr>
        <w:t>r</w:t>
      </w:r>
      <w:r w:rsidRPr="00412FCE">
        <w:rPr>
          <w:rFonts w:asciiTheme="minorHAnsi" w:hAnsiTheme="minorHAnsi"/>
          <w:sz w:val="22"/>
          <w:szCs w:val="22"/>
        </w:rPr>
        <w:t>oll</w:t>
      </w:r>
      <w:r w:rsidR="00B242E7">
        <w:rPr>
          <w:rFonts w:asciiTheme="minorHAnsi" w:hAnsiTheme="minorHAnsi"/>
          <w:sz w:val="22"/>
          <w:szCs w:val="22"/>
        </w:rPr>
        <w:t xml:space="preserve"> b</w:t>
      </w:r>
      <w:r w:rsidRPr="00412FCE">
        <w:rPr>
          <w:rFonts w:asciiTheme="minorHAnsi" w:hAnsiTheme="minorHAnsi"/>
          <w:sz w:val="22"/>
          <w:szCs w:val="22"/>
        </w:rPr>
        <w:t>ack facility is also controlled.</w:t>
      </w:r>
    </w:p>
    <w:p w14:paraId="42C26050" w14:textId="77777777" w:rsidR="00DA6020" w:rsidRPr="00412FCE" w:rsidRDefault="00DA6020" w:rsidP="005505C5">
      <w:pPr>
        <w:rPr>
          <w:rFonts w:asciiTheme="minorHAnsi" w:hAnsiTheme="minorHAnsi"/>
          <w:sz w:val="22"/>
          <w:szCs w:val="22"/>
        </w:rPr>
      </w:pPr>
    </w:p>
    <w:p w14:paraId="35F5A5F8" w14:textId="6CBAE104" w:rsidR="00DA6020" w:rsidRPr="00412FCE" w:rsidRDefault="00DA6020" w:rsidP="005505C5">
      <w:pPr>
        <w:rPr>
          <w:rFonts w:asciiTheme="minorHAnsi" w:hAnsiTheme="minorHAnsi"/>
          <w:sz w:val="22"/>
          <w:szCs w:val="22"/>
        </w:rPr>
      </w:pPr>
      <w:r w:rsidRPr="00412FCE">
        <w:rPr>
          <w:rFonts w:asciiTheme="minorHAnsi" w:hAnsiTheme="minorHAnsi"/>
          <w:sz w:val="22"/>
          <w:szCs w:val="22"/>
        </w:rPr>
        <w:t>A suggested process is to log an Issue in UniPhi against an Administrative project and assign it to the relevant UniPhi Administrator. This maintains a record of roll</w:t>
      </w:r>
      <w:r w:rsidR="00B242E7">
        <w:rPr>
          <w:rFonts w:asciiTheme="minorHAnsi" w:hAnsiTheme="minorHAnsi"/>
          <w:sz w:val="22"/>
          <w:szCs w:val="22"/>
        </w:rPr>
        <w:t xml:space="preserve"> </w:t>
      </w:r>
      <w:r w:rsidRPr="00412FCE">
        <w:rPr>
          <w:rFonts w:asciiTheme="minorHAnsi" w:hAnsiTheme="minorHAnsi"/>
          <w:sz w:val="22"/>
          <w:szCs w:val="22"/>
        </w:rPr>
        <w:t xml:space="preserve">backs and will assist with debugging any errors made during the process. </w:t>
      </w:r>
    </w:p>
    <w:p w14:paraId="2BECEAD2" w14:textId="77777777" w:rsidR="00DA6020" w:rsidRPr="00412FCE" w:rsidRDefault="00DA6020" w:rsidP="005505C5">
      <w:pPr>
        <w:rPr>
          <w:rFonts w:asciiTheme="minorHAnsi" w:hAnsiTheme="minorHAnsi"/>
          <w:sz w:val="22"/>
          <w:szCs w:val="22"/>
        </w:rPr>
      </w:pPr>
    </w:p>
    <w:p w14:paraId="3AF937F5" w14:textId="77777777" w:rsidR="00DA6020" w:rsidRPr="00412FCE" w:rsidRDefault="00DA6020" w:rsidP="005505C5">
      <w:pPr>
        <w:rPr>
          <w:rFonts w:asciiTheme="minorHAnsi" w:hAnsiTheme="minorHAnsi"/>
          <w:sz w:val="22"/>
          <w:szCs w:val="22"/>
        </w:rPr>
      </w:pPr>
      <w:r w:rsidRPr="00412FCE">
        <w:rPr>
          <w:rFonts w:asciiTheme="minorHAnsi" w:hAnsiTheme="minorHAnsi"/>
          <w:sz w:val="22"/>
          <w:szCs w:val="22"/>
        </w:rPr>
        <w:t>Rolling back timesheets may impact on Work in Progress for a project if it is done without consideration for the flow on effects.</w:t>
      </w:r>
    </w:p>
    <w:p w14:paraId="05E4784A" w14:textId="77777777" w:rsidR="00DA6020" w:rsidRDefault="00DA6020" w:rsidP="005505C5"/>
    <w:p w14:paraId="28E770E5" w14:textId="77777777" w:rsidR="00DA6020" w:rsidRDefault="00DA6020" w:rsidP="005505C5"/>
    <w:p w14:paraId="51E2DC01" w14:textId="77777777" w:rsidR="00DA6020" w:rsidRPr="00412FCE" w:rsidRDefault="002D2A0D" w:rsidP="005505C5">
      <w:pPr>
        <w:rPr>
          <w:rFonts w:asciiTheme="minorHAnsi" w:hAnsiTheme="minorHAnsi"/>
          <w:sz w:val="22"/>
          <w:szCs w:val="22"/>
        </w:rPr>
      </w:pPr>
      <w:r w:rsidRPr="00412FCE">
        <w:rPr>
          <w:rFonts w:asciiTheme="minorHAnsi" w:hAnsiTheme="minorHAnsi"/>
          <w:noProof/>
          <w:sz w:val="22"/>
          <w:szCs w:val="22"/>
          <w:lang w:eastAsia="en-AU"/>
        </w:rPr>
        <w:drawing>
          <wp:anchor distT="0" distB="0" distL="114300" distR="114300" simplePos="0" relativeHeight="251706368" behindDoc="0" locked="0" layoutInCell="1" allowOverlap="1" wp14:anchorId="5FEE5ACA" wp14:editId="561DE1EE">
            <wp:simplePos x="0" y="0"/>
            <wp:positionH relativeFrom="column">
              <wp:posOffset>0</wp:posOffset>
            </wp:positionH>
            <wp:positionV relativeFrom="paragraph">
              <wp:posOffset>2540</wp:posOffset>
            </wp:positionV>
            <wp:extent cx="733425" cy="1000125"/>
            <wp:effectExtent l="0" t="0" r="9525" b="0"/>
            <wp:wrapSquare wrapText="bothSides"/>
            <wp:docPr id="6"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DA6020" w:rsidRPr="00412FCE">
        <w:rPr>
          <w:rFonts w:asciiTheme="minorHAnsi" w:hAnsiTheme="minorHAnsi"/>
          <w:sz w:val="22"/>
          <w:szCs w:val="22"/>
        </w:rPr>
        <w:t>A Rollback of a time sheet will also re-open all subsequent timesheets.</w:t>
      </w:r>
    </w:p>
    <w:p w14:paraId="4932CEBC" w14:textId="77777777" w:rsidR="00DA6020" w:rsidRPr="00412FCE" w:rsidRDefault="00DA6020" w:rsidP="005505C5">
      <w:pPr>
        <w:rPr>
          <w:rFonts w:asciiTheme="minorHAnsi" w:hAnsiTheme="minorHAnsi"/>
          <w:sz w:val="22"/>
          <w:szCs w:val="22"/>
        </w:rPr>
      </w:pPr>
      <w:bookmarkStart w:id="10" w:name="_GoBack"/>
      <w:bookmarkEnd w:id="10"/>
      <w:r w:rsidRPr="00412FCE">
        <w:rPr>
          <w:rFonts w:asciiTheme="minorHAnsi" w:hAnsiTheme="minorHAnsi"/>
          <w:sz w:val="22"/>
          <w:szCs w:val="22"/>
        </w:rPr>
        <w:t xml:space="preserve">This is because timesheets must be submitted sequentially. When this occurs not data is lost. Amend the incorrect sheet, submit it, and then re-submit the following correct sheets </w:t>
      </w:r>
      <w:r w:rsidR="00D66A89" w:rsidRPr="00412FCE">
        <w:rPr>
          <w:rFonts w:asciiTheme="minorHAnsi" w:hAnsiTheme="minorHAnsi"/>
          <w:sz w:val="22"/>
          <w:szCs w:val="22"/>
        </w:rPr>
        <w:t>to return to the current period</w:t>
      </w:r>
    </w:p>
    <w:sectPr w:rsidR="00DA6020" w:rsidRPr="00412FCE" w:rsidSect="00503921">
      <w:headerReference w:type="default" r:id="rId28"/>
      <w:footerReference w:type="default" r:id="rId29"/>
      <w:footerReference w:type="first" r:id="rId30"/>
      <w:pgSz w:w="11907" w:h="16839" w:code="9"/>
      <w:pgMar w:top="1809"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A1BF" w14:textId="77777777" w:rsidR="00163EED" w:rsidRDefault="00163EED" w:rsidP="000F59D4">
      <w:pPr>
        <w:spacing w:line="240" w:lineRule="auto"/>
      </w:pPr>
      <w:r>
        <w:separator/>
      </w:r>
    </w:p>
  </w:endnote>
  <w:endnote w:type="continuationSeparator" w:id="0">
    <w:p w14:paraId="39AD2B3C" w14:textId="77777777" w:rsidR="00163EED" w:rsidRDefault="00163EED" w:rsidP="000F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5011" w14:textId="77777777" w:rsidR="00ED34CE" w:rsidRDefault="00ED34CE" w:rsidP="000F59D4">
    <w:pPr>
      <w:pStyle w:val="Footer"/>
      <w:pBdr>
        <w:top w:val="single" w:sz="4" w:space="1" w:color="auto"/>
      </w:pBdr>
    </w:pPr>
    <w:r>
      <w:rPr>
        <w:color w:val="7F7F7F" w:themeColor="background1" w:themeShade="7F"/>
        <w:spacing w:val="60"/>
      </w:rPr>
      <w:t>Page</w:t>
    </w:r>
    <w:r>
      <w:t xml:space="preserve"> | </w:t>
    </w:r>
    <w:r>
      <w:fldChar w:fldCharType="begin"/>
    </w:r>
    <w:r>
      <w:instrText xml:space="preserve"> PAGE   \* MERGEFORMAT </w:instrText>
    </w:r>
    <w:r>
      <w:fldChar w:fldCharType="separate"/>
    </w:r>
    <w:r w:rsidR="008751FC" w:rsidRPr="008751FC">
      <w:rPr>
        <w:b/>
        <w:noProof/>
      </w:rPr>
      <w:t>13</w:t>
    </w:r>
    <w:r>
      <w:rPr>
        <w:b/>
        <w:noProof/>
      </w:rPr>
      <w:fldChar w:fldCharType="end"/>
    </w:r>
    <w:r>
      <w:tab/>
    </w:r>
    <w:r>
      <w:tab/>
      <w:t xml:space="preserve"> </w:t>
    </w:r>
  </w:p>
  <w:p w14:paraId="5ADE97BB" w14:textId="77777777" w:rsidR="00ED34CE" w:rsidRDefault="00ED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0F3A" w14:textId="77777777" w:rsidR="00412FCE" w:rsidRPr="00291B90" w:rsidRDefault="00412FCE" w:rsidP="00412FCE">
    <w:pPr>
      <w:pStyle w:val="Footer"/>
      <w:rPr>
        <w:i/>
      </w:rPr>
    </w:pPr>
    <w:r>
      <w:rPr>
        <w:i/>
      </w:rPr>
      <w:t>Version Date 2</w:t>
    </w:r>
    <w:r w:rsidRPr="00291B90">
      <w:rPr>
        <w:i/>
      </w:rPr>
      <w:t>6 June 2019</w:t>
    </w:r>
  </w:p>
  <w:p w14:paraId="230F7F6C" w14:textId="77777777" w:rsidR="00412FCE" w:rsidRDefault="0041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A57A" w14:textId="77777777" w:rsidR="00163EED" w:rsidRDefault="00163EED" w:rsidP="000F59D4">
      <w:pPr>
        <w:spacing w:line="240" w:lineRule="auto"/>
      </w:pPr>
      <w:r>
        <w:separator/>
      </w:r>
    </w:p>
  </w:footnote>
  <w:footnote w:type="continuationSeparator" w:id="0">
    <w:p w14:paraId="2357B309" w14:textId="77777777" w:rsidR="00163EED" w:rsidRDefault="00163EED" w:rsidP="000F5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7386" w14:textId="77777777" w:rsidR="00ED34CE" w:rsidRDefault="00ED34CE">
    <w:pPr>
      <w:pStyle w:val="Header"/>
    </w:pPr>
    <w:r w:rsidRPr="000F59D4">
      <w:rPr>
        <w:noProof/>
        <w:lang w:eastAsia="en-AU"/>
      </w:rPr>
      <w:drawing>
        <wp:anchor distT="0" distB="0" distL="114300" distR="114300" simplePos="0" relativeHeight="251659264" behindDoc="0" locked="0" layoutInCell="1" allowOverlap="1" wp14:anchorId="2A29A4ED" wp14:editId="1AA8D804">
          <wp:simplePos x="0" y="0"/>
          <wp:positionH relativeFrom="column">
            <wp:posOffset>-114300</wp:posOffset>
          </wp:positionH>
          <wp:positionV relativeFrom="paragraph">
            <wp:posOffset>-57150</wp:posOffset>
          </wp:positionV>
          <wp:extent cx="1028700" cy="647700"/>
          <wp:effectExtent l="19050" t="0" r="0" b="0"/>
          <wp:wrapSquare wrapText="bothSides"/>
          <wp:docPr id="1" name="Picture 28"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phi_0"/>
                  <pic:cNvPicPr>
                    <a:picLocks noChangeAspect="1" noChangeArrowheads="1"/>
                  </pic:cNvPicPr>
                </pic:nvPicPr>
                <pic:blipFill>
                  <a:blip r:embed="rId1" cstate="print"/>
                  <a:srcRect/>
                  <a:stretch>
                    <a:fillRect/>
                  </a:stretch>
                </pic:blipFill>
                <pic:spPr bwMode="auto">
                  <a:xfrm>
                    <a:off x="0" y="0"/>
                    <a:ext cx="1028700" cy="647700"/>
                  </a:xfrm>
                  <a:prstGeom prst="rect">
                    <a:avLst/>
                  </a:prstGeom>
                  <a:noFill/>
                </pic:spPr>
              </pic:pic>
            </a:graphicData>
          </a:graphic>
        </wp:anchor>
      </w:drawing>
    </w:r>
  </w:p>
  <w:p w14:paraId="1B09BE96" w14:textId="77777777" w:rsidR="00ED34CE" w:rsidRDefault="00ED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C31"/>
    <w:multiLevelType w:val="hybridMultilevel"/>
    <w:tmpl w:val="583C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8B01CF"/>
    <w:multiLevelType w:val="hybridMultilevel"/>
    <w:tmpl w:val="3ECE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25"/>
    <w:rsid w:val="00001E6C"/>
    <w:rsid w:val="00017643"/>
    <w:rsid w:val="000273DF"/>
    <w:rsid w:val="000475F8"/>
    <w:rsid w:val="00051D57"/>
    <w:rsid w:val="000560AA"/>
    <w:rsid w:val="000673A0"/>
    <w:rsid w:val="0009099D"/>
    <w:rsid w:val="000B32F9"/>
    <w:rsid w:val="000B3638"/>
    <w:rsid w:val="000B48D2"/>
    <w:rsid w:val="000C77EE"/>
    <w:rsid w:val="000D052A"/>
    <w:rsid w:val="000E5C66"/>
    <w:rsid w:val="000F0481"/>
    <w:rsid w:val="000F59D4"/>
    <w:rsid w:val="000F7825"/>
    <w:rsid w:val="00145E1F"/>
    <w:rsid w:val="00163EED"/>
    <w:rsid w:val="00170541"/>
    <w:rsid w:val="00175A1A"/>
    <w:rsid w:val="0017619A"/>
    <w:rsid w:val="00181855"/>
    <w:rsid w:val="00185C16"/>
    <w:rsid w:val="00187C90"/>
    <w:rsid w:val="001B6A70"/>
    <w:rsid w:val="001C154C"/>
    <w:rsid w:val="001C4473"/>
    <w:rsid w:val="001D3B20"/>
    <w:rsid w:val="001F17F9"/>
    <w:rsid w:val="0020285C"/>
    <w:rsid w:val="002071AE"/>
    <w:rsid w:val="002259DD"/>
    <w:rsid w:val="002269ED"/>
    <w:rsid w:val="002404E3"/>
    <w:rsid w:val="002452F1"/>
    <w:rsid w:val="00246E3F"/>
    <w:rsid w:val="00251612"/>
    <w:rsid w:val="0026286B"/>
    <w:rsid w:val="00272EDD"/>
    <w:rsid w:val="00272F3C"/>
    <w:rsid w:val="0028261E"/>
    <w:rsid w:val="00292AE8"/>
    <w:rsid w:val="002941E0"/>
    <w:rsid w:val="002A276C"/>
    <w:rsid w:val="002A4B75"/>
    <w:rsid w:val="002A7E61"/>
    <w:rsid w:val="002D2A0D"/>
    <w:rsid w:val="003051EE"/>
    <w:rsid w:val="00344588"/>
    <w:rsid w:val="003618BB"/>
    <w:rsid w:val="00365279"/>
    <w:rsid w:val="003A5174"/>
    <w:rsid w:val="003B11E2"/>
    <w:rsid w:val="003D3839"/>
    <w:rsid w:val="003D47BC"/>
    <w:rsid w:val="003D6670"/>
    <w:rsid w:val="003F1AF3"/>
    <w:rsid w:val="00401A96"/>
    <w:rsid w:val="00403CA8"/>
    <w:rsid w:val="00412FCE"/>
    <w:rsid w:val="00416178"/>
    <w:rsid w:val="00422C4E"/>
    <w:rsid w:val="004360F2"/>
    <w:rsid w:val="00451D5C"/>
    <w:rsid w:val="00454203"/>
    <w:rsid w:val="00462281"/>
    <w:rsid w:val="004659E5"/>
    <w:rsid w:val="00471076"/>
    <w:rsid w:val="004B4059"/>
    <w:rsid w:val="004C3885"/>
    <w:rsid w:val="00502480"/>
    <w:rsid w:val="00503921"/>
    <w:rsid w:val="00512A74"/>
    <w:rsid w:val="005150E7"/>
    <w:rsid w:val="00523C4D"/>
    <w:rsid w:val="0052490F"/>
    <w:rsid w:val="00546B0A"/>
    <w:rsid w:val="005505C5"/>
    <w:rsid w:val="0055540E"/>
    <w:rsid w:val="00560C89"/>
    <w:rsid w:val="0056588B"/>
    <w:rsid w:val="00580E25"/>
    <w:rsid w:val="005935F1"/>
    <w:rsid w:val="005B46E6"/>
    <w:rsid w:val="005E0139"/>
    <w:rsid w:val="005E06FC"/>
    <w:rsid w:val="005E17D0"/>
    <w:rsid w:val="00601D90"/>
    <w:rsid w:val="006344BD"/>
    <w:rsid w:val="00651572"/>
    <w:rsid w:val="0066341A"/>
    <w:rsid w:val="00671863"/>
    <w:rsid w:val="0067349E"/>
    <w:rsid w:val="006827F4"/>
    <w:rsid w:val="00684A3F"/>
    <w:rsid w:val="00693E40"/>
    <w:rsid w:val="006A3484"/>
    <w:rsid w:val="006C4B63"/>
    <w:rsid w:val="006E1E8F"/>
    <w:rsid w:val="006E29D2"/>
    <w:rsid w:val="006E2D67"/>
    <w:rsid w:val="006F0EC3"/>
    <w:rsid w:val="00702A40"/>
    <w:rsid w:val="00721DF7"/>
    <w:rsid w:val="007303A8"/>
    <w:rsid w:val="00736863"/>
    <w:rsid w:val="0077139A"/>
    <w:rsid w:val="007960D1"/>
    <w:rsid w:val="007A5DBB"/>
    <w:rsid w:val="007B3A13"/>
    <w:rsid w:val="007C3E59"/>
    <w:rsid w:val="007C4320"/>
    <w:rsid w:val="007D3D4F"/>
    <w:rsid w:val="00810E0B"/>
    <w:rsid w:val="00813550"/>
    <w:rsid w:val="0081735E"/>
    <w:rsid w:val="00835F2F"/>
    <w:rsid w:val="008751FC"/>
    <w:rsid w:val="0088089F"/>
    <w:rsid w:val="00892145"/>
    <w:rsid w:val="008A6553"/>
    <w:rsid w:val="008B255A"/>
    <w:rsid w:val="008B5E70"/>
    <w:rsid w:val="008D1052"/>
    <w:rsid w:val="008D2741"/>
    <w:rsid w:val="008D61CF"/>
    <w:rsid w:val="0090397B"/>
    <w:rsid w:val="0091068E"/>
    <w:rsid w:val="009138D3"/>
    <w:rsid w:val="009169ED"/>
    <w:rsid w:val="00924AD4"/>
    <w:rsid w:val="00925E1A"/>
    <w:rsid w:val="00946A8C"/>
    <w:rsid w:val="00950986"/>
    <w:rsid w:val="00953496"/>
    <w:rsid w:val="009542DC"/>
    <w:rsid w:val="00962CE6"/>
    <w:rsid w:val="00982AE1"/>
    <w:rsid w:val="00985767"/>
    <w:rsid w:val="009B07DC"/>
    <w:rsid w:val="009D05F9"/>
    <w:rsid w:val="00A13ADD"/>
    <w:rsid w:val="00A30B1D"/>
    <w:rsid w:val="00A327EF"/>
    <w:rsid w:val="00A3696F"/>
    <w:rsid w:val="00A40289"/>
    <w:rsid w:val="00A421CE"/>
    <w:rsid w:val="00A42530"/>
    <w:rsid w:val="00A460B1"/>
    <w:rsid w:val="00A57FA7"/>
    <w:rsid w:val="00A71E51"/>
    <w:rsid w:val="00A76665"/>
    <w:rsid w:val="00A9363B"/>
    <w:rsid w:val="00A948B4"/>
    <w:rsid w:val="00AE0AA3"/>
    <w:rsid w:val="00AE2C1C"/>
    <w:rsid w:val="00AE7BE0"/>
    <w:rsid w:val="00B242E7"/>
    <w:rsid w:val="00B24639"/>
    <w:rsid w:val="00B305C8"/>
    <w:rsid w:val="00B31D1B"/>
    <w:rsid w:val="00B569B2"/>
    <w:rsid w:val="00B5729C"/>
    <w:rsid w:val="00B62AE5"/>
    <w:rsid w:val="00BE5486"/>
    <w:rsid w:val="00C0107B"/>
    <w:rsid w:val="00C22520"/>
    <w:rsid w:val="00C248A6"/>
    <w:rsid w:val="00C24FAE"/>
    <w:rsid w:val="00C276E6"/>
    <w:rsid w:val="00C50431"/>
    <w:rsid w:val="00C72B73"/>
    <w:rsid w:val="00C840D0"/>
    <w:rsid w:val="00C9611F"/>
    <w:rsid w:val="00CA59CA"/>
    <w:rsid w:val="00CA5FDE"/>
    <w:rsid w:val="00CC7E7D"/>
    <w:rsid w:val="00CD1425"/>
    <w:rsid w:val="00CD71FF"/>
    <w:rsid w:val="00CE0E3E"/>
    <w:rsid w:val="00CE39F7"/>
    <w:rsid w:val="00D00127"/>
    <w:rsid w:val="00D0159B"/>
    <w:rsid w:val="00D03754"/>
    <w:rsid w:val="00D1629C"/>
    <w:rsid w:val="00D34DC4"/>
    <w:rsid w:val="00D3694E"/>
    <w:rsid w:val="00D66A89"/>
    <w:rsid w:val="00D67F25"/>
    <w:rsid w:val="00D76031"/>
    <w:rsid w:val="00D81022"/>
    <w:rsid w:val="00DA6020"/>
    <w:rsid w:val="00DA7D60"/>
    <w:rsid w:val="00DC050B"/>
    <w:rsid w:val="00DE0E40"/>
    <w:rsid w:val="00DE508F"/>
    <w:rsid w:val="00DE5EE7"/>
    <w:rsid w:val="00E02895"/>
    <w:rsid w:val="00E17654"/>
    <w:rsid w:val="00E263B4"/>
    <w:rsid w:val="00E34D96"/>
    <w:rsid w:val="00E35291"/>
    <w:rsid w:val="00E377C7"/>
    <w:rsid w:val="00E407A5"/>
    <w:rsid w:val="00E439CA"/>
    <w:rsid w:val="00E53A9B"/>
    <w:rsid w:val="00E56309"/>
    <w:rsid w:val="00E57A19"/>
    <w:rsid w:val="00E60171"/>
    <w:rsid w:val="00E77C42"/>
    <w:rsid w:val="00E8252D"/>
    <w:rsid w:val="00E832A6"/>
    <w:rsid w:val="00E8624C"/>
    <w:rsid w:val="00E93A32"/>
    <w:rsid w:val="00E947E1"/>
    <w:rsid w:val="00EA1DA3"/>
    <w:rsid w:val="00EA236F"/>
    <w:rsid w:val="00EA2561"/>
    <w:rsid w:val="00EA734A"/>
    <w:rsid w:val="00EB60FC"/>
    <w:rsid w:val="00EC1A25"/>
    <w:rsid w:val="00EC4040"/>
    <w:rsid w:val="00ED0362"/>
    <w:rsid w:val="00ED34CE"/>
    <w:rsid w:val="00F14342"/>
    <w:rsid w:val="00F20E82"/>
    <w:rsid w:val="00F44D29"/>
    <w:rsid w:val="00F45043"/>
    <w:rsid w:val="00F55273"/>
    <w:rsid w:val="00F6240B"/>
    <w:rsid w:val="00F62EBC"/>
    <w:rsid w:val="00F7587F"/>
    <w:rsid w:val="00F9679F"/>
    <w:rsid w:val="00FA12BE"/>
    <w:rsid w:val="00FA2528"/>
    <w:rsid w:val="00FA3874"/>
    <w:rsid w:val="00FA7060"/>
    <w:rsid w:val="00FA70B4"/>
    <w:rsid w:val="00FB180B"/>
    <w:rsid w:val="00FC58C2"/>
    <w:rsid w:val="00FE130C"/>
    <w:rsid w:val="00FE64A8"/>
    <w:rsid w:val="00FE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D9425"/>
  <w15:docId w15:val="{74DFE65B-1A59-4A15-AC6E-7ABF8F4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25"/>
    <w:pPr>
      <w:spacing w:line="360" w:lineRule="auto"/>
    </w:pPr>
    <w:rPr>
      <w:rFonts w:ascii="Arial" w:eastAsia="Times New Roman" w:hAnsi="Arial" w:cs="Times New Roman"/>
      <w:color w:val="000000" w:themeColor="text1"/>
      <w:sz w:val="20"/>
      <w:szCs w:val="24"/>
      <w:lang w:val="en-AU"/>
    </w:rPr>
  </w:style>
  <w:style w:type="paragraph" w:styleId="Heading1">
    <w:name w:val="heading 1"/>
    <w:basedOn w:val="Normal"/>
    <w:next w:val="Normal"/>
    <w:link w:val="Heading1Char"/>
    <w:uiPriority w:val="9"/>
    <w:qFormat/>
    <w:rsid w:val="00580E25"/>
    <w:pPr>
      <w:keepNext/>
      <w:keepLines/>
      <w:spacing w:before="12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580E25"/>
    <w:pPr>
      <w:keepNext/>
      <w:keepLines/>
      <w:spacing w:before="20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0E25"/>
    <w:pPr>
      <w:keepNext/>
      <w:keepLines/>
      <w:spacing w:before="200"/>
      <w:outlineLvl w:val="2"/>
    </w:pPr>
    <w:rPr>
      <w:rFonts w:eastAsiaTheme="majorEastAsia" w:cstheme="majorBidi"/>
      <w:b/>
      <w:bCs/>
      <w:color w:val="002060"/>
      <w:sz w:val="22"/>
    </w:rPr>
  </w:style>
  <w:style w:type="paragraph" w:styleId="Heading4">
    <w:name w:val="heading 4"/>
    <w:basedOn w:val="Normal"/>
    <w:next w:val="Normal"/>
    <w:link w:val="Heading4Char"/>
    <w:uiPriority w:val="9"/>
    <w:unhideWhenUsed/>
    <w:qFormat/>
    <w:rsid w:val="006C4B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E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25"/>
    <w:rPr>
      <w:rFonts w:ascii="Arial" w:eastAsiaTheme="majorEastAsia" w:hAnsi="Arial" w:cstheme="majorBidi"/>
      <w:b/>
      <w:bCs/>
      <w:color w:val="365F91" w:themeColor="accent1" w:themeShade="BF"/>
      <w:sz w:val="44"/>
      <w:szCs w:val="28"/>
      <w:lang w:val="en-AU"/>
    </w:rPr>
  </w:style>
  <w:style w:type="character" w:customStyle="1" w:styleId="Heading2Char">
    <w:name w:val="Heading 2 Char"/>
    <w:basedOn w:val="DefaultParagraphFont"/>
    <w:link w:val="Heading2"/>
    <w:uiPriority w:val="9"/>
    <w:rsid w:val="00580E25"/>
    <w:rPr>
      <w:rFonts w:ascii="Arial" w:eastAsiaTheme="majorEastAsia" w:hAnsi="Arial" w:cstheme="majorBidi"/>
      <w:bCs/>
      <w:color w:val="000000" w:themeColor="text1"/>
      <w:sz w:val="28"/>
      <w:szCs w:val="26"/>
      <w:lang w:val="en-AU"/>
    </w:rPr>
  </w:style>
  <w:style w:type="character" w:customStyle="1" w:styleId="Heading3Char">
    <w:name w:val="Heading 3 Char"/>
    <w:basedOn w:val="DefaultParagraphFont"/>
    <w:link w:val="Heading3"/>
    <w:uiPriority w:val="9"/>
    <w:rsid w:val="00580E25"/>
    <w:rPr>
      <w:rFonts w:ascii="Arial" w:eastAsiaTheme="majorEastAsia" w:hAnsi="Arial" w:cstheme="majorBidi"/>
      <w:b/>
      <w:bCs/>
      <w:color w:val="002060"/>
      <w:szCs w:val="24"/>
      <w:lang w:val="en-AU"/>
    </w:rPr>
  </w:style>
  <w:style w:type="character" w:customStyle="1" w:styleId="Heading4Char">
    <w:name w:val="Heading 4 Char"/>
    <w:basedOn w:val="DefaultParagraphFont"/>
    <w:link w:val="Heading4"/>
    <w:uiPriority w:val="9"/>
    <w:rsid w:val="006C4B63"/>
    <w:rPr>
      <w:rFonts w:asciiTheme="majorHAnsi" w:eastAsiaTheme="majorEastAsia" w:hAnsiTheme="majorHAnsi" w:cstheme="majorBidi"/>
      <w:b/>
      <w:bCs/>
      <w:i/>
      <w:iCs/>
      <w:color w:val="4F81BD" w:themeColor="accent1"/>
      <w:sz w:val="20"/>
      <w:szCs w:val="24"/>
      <w:lang w:val="en-AU"/>
    </w:rPr>
  </w:style>
  <w:style w:type="paragraph" w:styleId="CommentText">
    <w:name w:val="annotation text"/>
    <w:basedOn w:val="Normal"/>
    <w:link w:val="CommentTextChar"/>
    <w:semiHidden/>
    <w:rsid w:val="00580E25"/>
    <w:rPr>
      <w:szCs w:val="20"/>
    </w:rPr>
  </w:style>
  <w:style w:type="character" w:customStyle="1" w:styleId="CommentTextChar">
    <w:name w:val="Comment Text Char"/>
    <w:basedOn w:val="DefaultParagraphFont"/>
    <w:link w:val="CommentText"/>
    <w:semiHidden/>
    <w:rsid w:val="00580E25"/>
    <w:rPr>
      <w:rFonts w:ascii="Arial" w:eastAsia="Times New Roman" w:hAnsi="Arial" w:cs="Times New Roman"/>
      <w:color w:val="000000" w:themeColor="text1"/>
      <w:sz w:val="20"/>
      <w:szCs w:val="20"/>
      <w:lang w:val="en-AU"/>
    </w:rPr>
  </w:style>
  <w:style w:type="paragraph" w:customStyle="1" w:styleId="Heading11">
    <w:name w:val="Heading 11"/>
    <w:basedOn w:val="Normal"/>
    <w:link w:val="HEADING1Char0"/>
    <w:rsid w:val="00580E25"/>
    <w:pPr>
      <w:jc w:val="right"/>
    </w:pPr>
    <w:rPr>
      <w:b/>
      <w:color w:val="003366"/>
      <w:sz w:val="44"/>
    </w:rPr>
  </w:style>
  <w:style w:type="character" w:customStyle="1" w:styleId="HEADING1Char0">
    <w:name w:val="HEADING 1 Char"/>
    <w:basedOn w:val="DefaultParagraphFont"/>
    <w:link w:val="Heading11"/>
    <w:rsid w:val="00580E25"/>
    <w:rPr>
      <w:rFonts w:ascii="Arial" w:eastAsia="Times New Roman" w:hAnsi="Arial" w:cs="Times New Roman"/>
      <w:b/>
      <w:color w:val="003366"/>
      <w:sz w:val="44"/>
      <w:szCs w:val="24"/>
      <w:lang w:val="en-AU"/>
    </w:rPr>
  </w:style>
  <w:style w:type="paragraph" w:customStyle="1" w:styleId="Heading41">
    <w:name w:val="Heading 41"/>
    <w:basedOn w:val="Normal"/>
    <w:link w:val="HEADING4Char0"/>
    <w:rsid w:val="00580E25"/>
    <w:rPr>
      <w:b/>
      <w:color w:val="003366"/>
      <w:sz w:val="22"/>
    </w:rPr>
  </w:style>
  <w:style w:type="character" w:customStyle="1" w:styleId="HEADING4Char0">
    <w:name w:val="HEADING 4 Char"/>
    <w:basedOn w:val="DefaultParagraphFont"/>
    <w:link w:val="Heading41"/>
    <w:rsid w:val="00580E25"/>
    <w:rPr>
      <w:rFonts w:ascii="Arial" w:eastAsia="Times New Roman" w:hAnsi="Arial" w:cs="Times New Roman"/>
      <w:b/>
      <w:color w:val="003366"/>
      <w:szCs w:val="24"/>
      <w:lang w:val="en-AU"/>
    </w:rPr>
  </w:style>
  <w:style w:type="character" w:customStyle="1" w:styleId="apple-style-span">
    <w:name w:val="apple-style-span"/>
    <w:basedOn w:val="DefaultParagraphFont"/>
    <w:rsid w:val="00580E25"/>
  </w:style>
  <w:style w:type="paragraph" w:styleId="BalloonText">
    <w:name w:val="Balloon Text"/>
    <w:basedOn w:val="Normal"/>
    <w:link w:val="BalloonTextChar"/>
    <w:uiPriority w:val="99"/>
    <w:semiHidden/>
    <w:unhideWhenUsed/>
    <w:rsid w:val="00580E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25"/>
    <w:rPr>
      <w:rFonts w:ascii="Tahoma" w:eastAsia="Times New Roman" w:hAnsi="Tahoma" w:cs="Tahoma"/>
      <w:color w:val="000000" w:themeColor="text1"/>
      <w:sz w:val="16"/>
      <w:szCs w:val="16"/>
      <w:lang w:val="en-AU"/>
    </w:rPr>
  </w:style>
  <w:style w:type="paragraph" w:styleId="Header">
    <w:name w:val="header"/>
    <w:basedOn w:val="Normal"/>
    <w:link w:val="HeaderChar"/>
    <w:uiPriority w:val="99"/>
    <w:unhideWhenUsed/>
    <w:rsid w:val="000F59D4"/>
    <w:pPr>
      <w:tabs>
        <w:tab w:val="center" w:pos="4680"/>
        <w:tab w:val="right" w:pos="9360"/>
      </w:tabs>
      <w:spacing w:line="240" w:lineRule="auto"/>
    </w:pPr>
  </w:style>
  <w:style w:type="character" w:customStyle="1" w:styleId="HeaderChar">
    <w:name w:val="Header Char"/>
    <w:basedOn w:val="DefaultParagraphFont"/>
    <w:link w:val="Header"/>
    <w:uiPriority w:val="99"/>
    <w:rsid w:val="000F59D4"/>
    <w:rPr>
      <w:rFonts w:ascii="Arial" w:eastAsia="Times New Roman" w:hAnsi="Arial" w:cs="Times New Roman"/>
      <w:color w:val="000000" w:themeColor="text1"/>
      <w:sz w:val="20"/>
      <w:szCs w:val="24"/>
      <w:lang w:val="en-AU"/>
    </w:rPr>
  </w:style>
  <w:style w:type="paragraph" w:styleId="Footer">
    <w:name w:val="footer"/>
    <w:basedOn w:val="Normal"/>
    <w:link w:val="FooterChar"/>
    <w:uiPriority w:val="99"/>
    <w:unhideWhenUsed/>
    <w:rsid w:val="000F59D4"/>
    <w:pPr>
      <w:tabs>
        <w:tab w:val="center" w:pos="4680"/>
        <w:tab w:val="right" w:pos="9360"/>
      </w:tabs>
      <w:spacing w:line="240" w:lineRule="auto"/>
    </w:pPr>
  </w:style>
  <w:style w:type="character" w:customStyle="1" w:styleId="FooterChar">
    <w:name w:val="Footer Char"/>
    <w:basedOn w:val="DefaultParagraphFont"/>
    <w:link w:val="Footer"/>
    <w:uiPriority w:val="99"/>
    <w:rsid w:val="000F59D4"/>
    <w:rPr>
      <w:rFonts w:ascii="Arial" w:eastAsia="Times New Roman" w:hAnsi="Arial" w:cs="Times New Roman"/>
      <w:color w:val="000000" w:themeColor="text1"/>
      <w:sz w:val="20"/>
      <w:szCs w:val="24"/>
      <w:lang w:val="en-AU"/>
    </w:rPr>
  </w:style>
  <w:style w:type="paragraph" w:styleId="TOCHeading">
    <w:name w:val="TOC Heading"/>
    <w:basedOn w:val="Heading1"/>
    <w:next w:val="Normal"/>
    <w:uiPriority w:val="39"/>
    <w:semiHidden/>
    <w:unhideWhenUsed/>
    <w:qFormat/>
    <w:rsid w:val="000F59D4"/>
    <w:pPr>
      <w:spacing w:before="480" w:line="276" w:lineRule="auto"/>
      <w:outlineLvl w:val="9"/>
    </w:pPr>
    <w:rPr>
      <w:rFonts w:asciiTheme="majorHAnsi" w:hAnsiTheme="majorHAnsi"/>
      <w:sz w:val="28"/>
      <w:lang w:val="en-US"/>
    </w:rPr>
  </w:style>
  <w:style w:type="paragraph" w:styleId="TOC1">
    <w:name w:val="toc 1"/>
    <w:basedOn w:val="Normal"/>
    <w:next w:val="Normal"/>
    <w:autoRedefine/>
    <w:uiPriority w:val="39"/>
    <w:unhideWhenUsed/>
    <w:rsid w:val="009542DC"/>
    <w:pPr>
      <w:tabs>
        <w:tab w:val="right" w:leader="dot" w:pos="9017"/>
      </w:tabs>
      <w:spacing w:after="100"/>
    </w:pPr>
    <w:rPr>
      <w:b/>
      <w:noProof/>
    </w:rPr>
  </w:style>
  <w:style w:type="paragraph" w:styleId="TOC2">
    <w:name w:val="toc 2"/>
    <w:basedOn w:val="Normal"/>
    <w:next w:val="Normal"/>
    <w:autoRedefine/>
    <w:uiPriority w:val="39"/>
    <w:unhideWhenUsed/>
    <w:rsid w:val="00416178"/>
    <w:pPr>
      <w:tabs>
        <w:tab w:val="right" w:leader="dot" w:pos="9017"/>
      </w:tabs>
      <w:spacing w:after="100"/>
      <w:ind w:left="200"/>
    </w:pPr>
    <w:rPr>
      <w:b/>
      <w:noProof/>
    </w:rPr>
  </w:style>
  <w:style w:type="paragraph" w:styleId="TOC3">
    <w:name w:val="toc 3"/>
    <w:basedOn w:val="Normal"/>
    <w:next w:val="Normal"/>
    <w:autoRedefine/>
    <w:uiPriority w:val="39"/>
    <w:unhideWhenUsed/>
    <w:rsid w:val="000F59D4"/>
    <w:pPr>
      <w:spacing w:after="100"/>
      <w:ind w:left="400"/>
    </w:pPr>
  </w:style>
  <w:style w:type="character" w:styleId="Hyperlink">
    <w:name w:val="Hyperlink"/>
    <w:basedOn w:val="DefaultParagraphFont"/>
    <w:uiPriority w:val="99"/>
    <w:unhideWhenUsed/>
    <w:rsid w:val="000F59D4"/>
    <w:rPr>
      <w:color w:val="0000FF" w:themeColor="hyperlink"/>
      <w:u w:val="single"/>
    </w:rPr>
  </w:style>
  <w:style w:type="paragraph" w:customStyle="1" w:styleId="ACTIVITY">
    <w:name w:val="ACTIVITY"/>
    <w:basedOn w:val="Normal"/>
    <w:link w:val="ACTIVITYChar"/>
    <w:rsid w:val="00EA236F"/>
    <w:rPr>
      <w:color w:val="003366"/>
      <w:sz w:val="28"/>
    </w:rPr>
  </w:style>
  <w:style w:type="character" w:customStyle="1" w:styleId="ACTIVITYChar">
    <w:name w:val="ACTIVITY Char"/>
    <w:basedOn w:val="DefaultParagraphFont"/>
    <w:link w:val="ACTIVITY"/>
    <w:rsid w:val="00EA236F"/>
    <w:rPr>
      <w:rFonts w:ascii="Arial" w:eastAsia="Times New Roman" w:hAnsi="Arial" w:cs="Times New Roman"/>
      <w:color w:val="003366"/>
      <w:sz w:val="28"/>
      <w:szCs w:val="24"/>
      <w:lang w:val="en-AU"/>
    </w:rPr>
  </w:style>
  <w:style w:type="paragraph" w:styleId="ListParagraph">
    <w:name w:val="List Paragraph"/>
    <w:aliases w:val="Activity Bulleted List"/>
    <w:basedOn w:val="Normal"/>
    <w:uiPriority w:val="34"/>
    <w:qFormat/>
    <w:rsid w:val="00EA236F"/>
    <w:pPr>
      <w:ind w:left="720"/>
      <w:contextualSpacing/>
    </w:pPr>
  </w:style>
  <w:style w:type="table" w:styleId="TableGrid">
    <w:name w:val="Table Grid"/>
    <w:basedOn w:val="TableNormal"/>
    <w:uiPriority w:val="59"/>
    <w:rsid w:val="004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C4B63"/>
    <w:pPr>
      <w:spacing w:before="100" w:beforeAutospacing="1" w:after="100" w:afterAutospacing="1" w:line="240" w:lineRule="auto"/>
    </w:pPr>
    <w:rPr>
      <w:rFonts w:ascii="Times New Roman" w:hAnsi="Times New Roman"/>
      <w:color w:val="auto"/>
      <w:sz w:val="24"/>
      <w:lang w:eastAsia="en-AU"/>
    </w:rPr>
  </w:style>
  <w:style w:type="character" w:customStyle="1" w:styleId="CommentSubjectChar">
    <w:name w:val="Comment Subject Char"/>
    <w:basedOn w:val="CommentTextChar"/>
    <w:link w:val="CommentSubject"/>
    <w:uiPriority w:val="99"/>
    <w:semiHidden/>
    <w:rsid w:val="006C4B63"/>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6C4B63"/>
    <w:pPr>
      <w:spacing w:line="240" w:lineRule="auto"/>
    </w:pPr>
    <w:rPr>
      <w:b/>
      <w:bCs/>
    </w:rPr>
  </w:style>
  <w:style w:type="character" w:styleId="Strong">
    <w:name w:val="Strong"/>
    <w:basedOn w:val="DefaultParagraphFont"/>
    <w:qFormat/>
    <w:rsid w:val="006C4B63"/>
    <w:rPr>
      <w:b/>
      <w:bCs/>
    </w:rPr>
  </w:style>
  <w:style w:type="character" w:styleId="Emphasis">
    <w:name w:val="Emphasis"/>
    <w:basedOn w:val="DefaultParagraphFont"/>
    <w:qFormat/>
    <w:rsid w:val="006C4B63"/>
    <w:rPr>
      <w:i/>
      <w:iCs/>
    </w:rPr>
  </w:style>
  <w:style w:type="character" w:styleId="CommentReference">
    <w:name w:val="annotation reference"/>
    <w:basedOn w:val="DefaultParagraphFont"/>
    <w:semiHidden/>
    <w:unhideWhenUsed/>
    <w:rsid w:val="00E439CA"/>
    <w:rPr>
      <w:sz w:val="16"/>
      <w:szCs w:val="16"/>
    </w:rPr>
  </w:style>
  <w:style w:type="character" w:customStyle="1" w:styleId="Salutation1">
    <w:name w:val="Salutation1"/>
    <w:basedOn w:val="DefaultParagraphFont"/>
    <w:rsid w:val="00FA2528"/>
  </w:style>
  <w:style w:type="character" w:customStyle="1" w:styleId="Heading5Char">
    <w:name w:val="Heading 5 Char"/>
    <w:basedOn w:val="DefaultParagraphFont"/>
    <w:link w:val="Heading5"/>
    <w:uiPriority w:val="9"/>
    <w:rsid w:val="00693E40"/>
    <w:rPr>
      <w:rFonts w:asciiTheme="majorHAnsi" w:eastAsiaTheme="majorEastAsia" w:hAnsiTheme="majorHAnsi" w:cstheme="majorBidi"/>
      <w:color w:val="243F60" w:themeColor="accent1" w:themeShade="7F"/>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643">
      <w:bodyDiv w:val="1"/>
      <w:marLeft w:val="90"/>
      <w:marRight w:val="90"/>
      <w:marTop w:val="90"/>
      <w:marBottom w:val="90"/>
      <w:divBdr>
        <w:top w:val="none" w:sz="0" w:space="0" w:color="auto"/>
        <w:left w:val="none" w:sz="0" w:space="0" w:color="auto"/>
        <w:bottom w:val="none" w:sz="0" w:space="0" w:color="auto"/>
        <w:right w:val="none" w:sz="0" w:space="0" w:color="auto"/>
      </w:divBdr>
      <w:divsChild>
        <w:div w:id="813989719">
          <w:marLeft w:val="0"/>
          <w:marRight w:val="0"/>
          <w:marTop w:val="0"/>
          <w:marBottom w:val="0"/>
          <w:divBdr>
            <w:top w:val="none" w:sz="0" w:space="0" w:color="auto"/>
            <w:left w:val="none" w:sz="0" w:space="0" w:color="auto"/>
            <w:bottom w:val="none" w:sz="0" w:space="0" w:color="auto"/>
            <w:right w:val="none" w:sz="0" w:space="0" w:color="auto"/>
          </w:divBdr>
          <w:divsChild>
            <w:div w:id="1323511002">
              <w:marLeft w:val="0"/>
              <w:marRight w:val="0"/>
              <w:marTop w:val="0"/>
              <w:marBottom w:val="0"/>
              <w:divBdr>
                <w:top w:val="none" w:sz="0" w:space="0" w:color="auto"/>
                <w:left w:val="none" w:sz="0" w:space="0" w:color="auto"/>
                <w:bottom w:val="none" w:sz="0" w:space="0" w:color="auto"/>
                <w:right w:val="none" w:sz="0" w:space="0" w:color="auto"/>
              </w:divBdr>
              <w:divsChild>
                <w:div w:id="2021661980">
                  <w:marLeft w:val="0"/>
                  <w:marRight w:val="0"/>
                  <w:marTop w:val="0"/>
                  <w:marBottom w:val="0"/>
                  <w:divBdr>
                    <w:top w:val="none" w:sz="0" w:space="0" w:color="auto"/>
                    <w:left w:val="none" w:sz="0" w:space="0" w:color="auto"/>
                    <w:bottom w:val="none" w:sz="0" w:space="0" w:color="auto"/>
                    <w:right w:val="none" w:sz="0" w:space="0" w:color="auto"/>
                  </w:divBdr>
                </w:div>
              </w:divsChild>
            </w:div>
            <w:div w:id="1450196990">
              <w:marLeft w:val="0"/>
              <w:marRight w:val="0"/>
              <w:marTop w:val="0"/>
              <w:marBottom w:val="0"/>
              <w:divBdr>
                <w:top w:val="none" w:sz="0" w:space="0" w:color="auto"/>
                <w:left w:val="none" w:sz="0" w:space="0" w:color="auto"/>
                <w:bottom w:val="none" w:sz="0" w:space="0" w:color="auto"/>
                <w:right w:val="none" w:sz="0" w:space="0" w:color="auto"/>
              </w:divBdr>
              <w:divsChild>
                <w:div w:id="977808583">
                  <w:marLeft w:val="0"/>
                  <w:marRight w:val="0"/>
                  <w:marTop w:val="0"/>
                  <w:marBottom w:val="0"/>
                  <w:divBdr>
                    <w:top w:val="none" w:sz="0" w:space="0" w:color="auto"/>
                    <w:left w:val="none" w:sz="0" w:space="0" w:color="auto"/>
                    <w:bottom w:val="none" w:sz="0" w:space="0" w:color="auto"/>
                    <w:right w:val="none" w:sz="0" w:space="0" w:color="auto"/>
                  </w:divBdr>
                </w:div>
              </w:divsChild>
            </w:div>
            <w:div w:id="1702393799">
              <w:marLeft w:val="0"/>
              <w:marRight w:val="0"/>
              <w:marTop w:val="0"/>
              <w:marBottom w:val="0"/>
              <w:divBdr>
                <w:top w:val="none" w:sz="0" w:space="0" w:color="auto"/>
                <w:left w:val="none" w:sz="0" w:space="0" w:color="auto"/>
                <w:bottom w:val="none" w:sz="0" w:space="0" w:color="auto"/>
                <w:right w:val="none" w:sz="0" w:space="0" w:color="auto"/>
              </w:divBdr>
              <w:divsChild>
                <w:div w:id="123889547">
                  <w:marLeft w:val="0"/>
                  <w:marRight w:val="0"/>
                  <w:marTop w:val="0"/>
                  <w:marBottom w:val="0"/>
                  <w:divBdr>
                    <w:top w:val="none" w:sz="0" w:space="0" w:color="auto"/>
                    <w:left w:val="none" w:sz="0" w:space="0" w:color="auto"/>
                    <w:bottom w:val="none" w:sz="0" w:space="0" w:color="auto"/>
                    <w:right w:val="none" w:sz="0" w:space="0" w:color="auto"/>
                  </w:divBdr>
                </w:div>
                <w:div w:id="1777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2210">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4">
          <w:marLeft w:val="0"/>
          <w:marRight w:val="0"/>
          <w:marTop w:val="0"/>
          <w:marBottom w:val="0"/>
          <w:divBdr>
            <w:top w:val="none" w:sz="0" w:space="0" w:color="auto"/>
            <w:left w:val="none" w:sz="0" w:space="0" w:color="auto"/>
            <w:bottom w:val="none" w:sz="0" w:space="0" w:color="auto"/>
            <w:right w:val="none" w:sz="0" w:space="0" w:color="auto"/>
          </w:divBdr>
        </w:div>
        <w:div w:id="859978432">
          <w:marLeft w:val="0"/>
          <w:marRight w:val="0"/>
          <w:marTop w:val="0"/>
          <w:marBottom w:val="0"/>
          <w:divBdr>
            <w:top w:val="none" w:sz="0" w:space="0" w:color="auto"/>
            <w:left w:val="none" w:sz="0" w:space="0" w:color="auto"/>
            <w:bottom w:val="none" w:sz="0" w:space="0" w:color="auto"/>
            <w:right w:val="none" w:sz="0" w:space="0" w:color="auto"/>
          </w:divBdr>
        </w:div>
        <w:div w:id="113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34045-4325-4E86-A27A-C7C97D22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MBH</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CleonieSifis</dc:creator>
  <cp:lastModifiedBy>Simon J. Day</cp:lastModifiedBy>
  <cp:revision>6</cp:revision>
  <cp:lastPrinted>2019-06-26T06:00:00Z</cp:lastPrinted>
  <dcterms:created xsi:type="dcterms:W3CDTF">2019-08-27T02:01:00Z</dcterms:created>
  <dcterms:modified xsi:type="dcterms:W3CDTF">2019-08-27T04:34:00Z</dcterms:modified>
</cp:coreProperties>
</file>